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06F8" w14:textId="78A80F30" w:rsidR="006F73B0" w:rsidRDefault="006A1272" w:rsidP="004D059F">
      <w:pPr>
        <w:spacing w:after="0" w:line="240" w:lineRule="auto"/>
        <w:ind w:left="4320" w:firstLine="720"/>
        <w:rPr>
          <w:rFonts w:cs="Calibri"/>
          <w:b/>
          <w:bCs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97152" behindDoc="0" locked="0" layoutInCell="1" allowOverlap="1" wp14:anchorId="22B3EBBD" wp14:editId="7BEA0E3C">
            <wp:simplePos x="0" y="0"/>
            <wp:positionH relativeFrom="column">
              <wp:posOffset>34977</wp:posOffset>
            </wp:positionH>
            <wp:positionV relativeFrom="paragraph">
              <wp:posOffset>-237689</wp:posOffset>
            </wp:positionV>
            <wp:extent cx="2571115" cy="676275"/>
            <wp:effectExtent l="0" t="0" r="635" b="9525"/>
            <wp:wrapNone/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E4EB61A" w:rsidRPr="366852EE">
        <w:rPr>
          <w:rFonts w:cs="Calibri"/>
          <w:b/>
          <w:bCs/>
          <w:color w:val="7F7F7F" w:themeColor="text1" w:themeTint="80"/>
          <w:sz w:val="40"/>
          <w:szCs w:val="40"/>
        </w:rPr>
        <w:t>P</w:t>
      </w:r>
      <w:r w:rsidR="006F73B0" w:rsidRPr="366852EE">
        <w:rPr>
          <w:rFonts w:cs="Calibri"/>
          <w:b/>
          <w:bCs/>
          <w:color w:val="7F7F7F" w:themeColor="text1" w:themeTint="80"/>
          <w:sz w:val="40"/>
          <w:szCs w:val="40"/>
        </w:rPr>
        <w:t>OSITION DESCRIPTION</w:t>
      </w:r>
    </w:p>
    <w:p w14:paraId="39DFD51F" w14:textId="77777777" w:rsidR="004D059F" w:rsidRPr="006A1272" w:rsidRDefault="004D059F" w:rsidP="004D059F">
      <w:pPr>
        <w:spacing w:after="0" w:line="240" w:lineRule="auto"/>
        <w:ind w:left="4320" w:firstLine="720"/>
        <w:rPr>
          <w:rFonts w:cs="Calibri"/>
          <w:b/>
          <w:bCs/>
          <w:color w:val="7F7F7F" w:themeColor="text1" w:themeTint="80"/>
          <w:sz w:val="40"/>
          <w:szCs w:val="40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085"/>
        <w:gridCol w:w="6400"/>
      </w:tblGrid>
      <w:tr w:rsidR="006F73B0" w:rsidRPr="00897B17" w14:paraId="576E9AF1" w14:textId="77777777" w:rsidTr="009601F4">
        <w:trPr>
          <w:trHeight w:val="34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EFD" w14:textId="77777777" w:rsidR="006F73B0" w:rsidRPr="00897B17" w:rsidRDefault="006F73B0" w:rsidP="009601F4">
            <w:pPr>
              <w:spacing w:after="0" w:line="240" w:lineRule="auto"/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1296" behindDoc="1" locked="0" layoutInCell="1" allowOverlap="1" wp14:anchorId="42F5DA7B" wp14:editId="6CCB83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5" name="Freeform: Shap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05" style="position:absolute;margin-left:0;margin-top:-4.8pt;width:.5pt;height:.5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OWph4dgAAAAEAQAADwAAAGRycy9kb3ducmV2LnhtbEyPwU6DQBCG7ya+w2ZMvLULaggiQ0NM&#10;jAdPtn2ALTsFLDtL2G2hb+/0pMcv/+T/vyk3ixvUhabQe0ZI1wko4sbbnluE/e5jlYMK0bA1g2dC&#10;uFKATXV/V5rC+pm/6bKNrZISDoVB6GIcC61D05EzYe1HYsmOfnImCk6ttpOZpdwN+ilJMu1Mz7LQ&#10;mZHeO2pO27NDeM75+mnT+adeTl9hd9zXL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DlqYeHYAAAA&#10;BAEAAA8AAAAAAAAAAAAAAAAAogQAAGRycy9kb3ducmV2LnhtbFBLBQYAAAAABAAEAPMAAACnBQAA&#10;AAA=&#10;" w14:anchorId="17AD526F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3344" behindDoc="1" locked="0" layoutInCell="1" allowOverlap="1" wp14:anchorId="567E48F6" wp14:editId="45C1E726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6" name="Freeform: Shap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06" style="position:absolute;margin-left:211pt;margin-top:-4.8pt;width:.5pt;height:.5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fe02&#10;BN0AAAAJAQAADwAAAAAAAAAAAAAAAACiBAAAZHJzL2Rvd25yZXYueG1sUEsFBgAAAAAEAAQA8wAA&#10;AKwFAAAAAA==&#10;" w14:anchorId="4711AE19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9C6F" w14:textId="04C4E578" w:rsidR="006F73B0" w:rsidRPr="0094240F" w:rsidRDefault="006F73B0" w:rsidP="009601F4">
            <w:pPr>
              <w:spacing w:after="0" w:line="240" w:lineRule="auto"/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4240F"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392" behindDoc="1" locked="0" layoutInCell="1" allowOverlap="1" wp14:anchorId="3ACD7838" wp14:editId="7789C6E5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07" style="position:absolute;margin-left:311.95pt;margin-top:-4.8pt;width:.5pt;height:.5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QNaM&#10;Bd0AAAAJAQAADwAAAAAAAAAAAAAAAACiBAAAZHJzL2Rvd25yZXYueG1sUEsFBgAAAAAEAAQA8wAA&#10;AKwFAAAAAA==&#10;" w14:anchorId="66CEAF35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A5F8C">
              <w:rPr>
                <w:rFonts w:asciiTheme="majorHAnsi" w:hAnsiTheme="majorHAnsi" w:cstheme="majorHAnsi"/>
                <w:b/>
                <w:bCs/>
                <w:noProof/>
              </w:rPr>
              <w:t>Team Member</w:t>
            </w:r>
            <w:r w:rsidR="00935D46">
              <w:rPr>
                <w:rFonts w:asciiTheme="majorHAnsi" w:hAnsiTheme="majorHAnsi" w:cstheme="majorHAnsi"/>
                <w:b/>
                <w:bCs/>
                <w:noProof/>
              </w:rPr>
              <w:t xml:space="preserve"> /</w:t>
            </w:r>
            <w:r w:rsidR="00935D46" w:rsidRPr="0094240F">
              <w:rPr>
                <w:rFonts w:asciiTheme="majorHAnsi" w:hAnsiTheme="majorHAnsi" w:cstheme="majorHAnsi"/>
                <w:b/>
                <w:bCs/>
                <w:noProof/>
              </w:rPr>
              <w:t xml:space="preserve"> Retail Assistant</w:t>
            </w:r>
          </w:p>
          <w:p w14:paraId="32789811" w14:textId="5CCA07C9" w:rsidR="006A1272" w:rsidRPr="006A1272" w:rsidRDefault="006A1272" w:rsidP="009601F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6F73B0" w:rsidRPr="00897B17" w14:paraId="5CDC995D" w14:textId="77777777" w:rsidTr="009601F4">
        <w:trPr>
          <w:trHeight w:val="337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66D" w14:textId="77777777" w:rsidR="006F73B0" w:rsidRPr="00897B17" w:rsidRDefault="006F73B0" w:rsidP="009601F4">
            <w:pPr>
              <w:spacing w:after="0" w:line="240" w:lineRule="auto"/>
              <w:ind w:left="92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1" locked="0" layoutInCell="1" allowOverlap="1" wp14:anchorId="7BA03520" wp14:editId="4C2309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8" name="Freeform: Shap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08" style="position:absolute;margin-left:0;margin-top:-4.7pt;width:.5pt;height:.5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pM7R3NgAAAAEAQAADwAAAGRycy9kb3ducmV2LnhtbEyPwU6DQBCG7ya+w2ZMvLULSgwiQ0NM&#10;jAdPtn2ALTsFLDtL2G2hb+/0pMcv/+T/vyk3ixvUhabQe0ZI1wko4sbbnluE/e5jlYMK0bA1g2dC&#10;uFKATXV/V5rC+pm/6bKNrZISDoVB6GIcC61D05EzYe1HYsmOfnImCk6ttpOZpdwN+ilJXrQzPctC&#10;Z0Z676g5bc8O4Tnn66dN5596OX2F3XFfZ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KTO0dzYAAAA&#10;BAEAAA8AAAAAAAAAAAAAAAAAogQAAGRycy9kb3ducmV2LnhtbFBLBQYAAAAABAAEAPMAAACnBQAA&#10;AAA=&#10;" w14:anchorId="16625AAD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9488" behindDoc="1" locked="0" layoutInCell="1" allowOverlap="1" wp14:anchorId="7725F8F8" wp14:editId="06CD2873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9" name="Freeform: Shap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09" style="position:absolute;margin-left:211pt;margin-top:-4.7pt;width:.5pt;height:.5pt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50QS&#10;gd0AAAAJAQAADwAAAAAAAAAAAAAAAACiBAAAZHJzL2Rvd25yZXYueG1sUEsFBgAAAAAEAAQA8wAA&#10;AKwFAAAAAA==&#10;" w14:anchorId="624768CD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You’ll be supported by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9C7F" w14:textId="5AA09C75" w:rsidR="006F73B0" w:rsidRPr="00897B17" w:rsidRDefault="006F73B0" w:rsidP="009601F4">
            <w:pPr>
              <w:spacing w:after="0" w:line="240" w:lineRule="auto"/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536" behindDoc="1" locked="0" layoutInCell="1" allowOverlap="1" wp14:anchorId="07957C0D" wp14:editId="0CC4C203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10" style="position:absolute;margin-left:311.95pt;margin-top:-4.7pt;width:.5pt;height:.5pt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2n+o&#10;gN0AAAAJAQAADwAAAAAAAAAAAAAAAACiBAAAZHJzL2Rvd25yZXYueG1sUEsFBgAAAAAEAAQA8wAA&#10;AKwFAAAAAA==&#10;" w14:anchorId="559DF212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4240F">
              <w:rPr>
                <w:rFonts w:asciiTheme="majorHAnsi" w:hAnsiTheme="majorHAnsi" w:cstheme="majorHAnsi"/>
                <w:b/>
                <w:bCs/>
                <w:color w:val="000000"/>
              </w:rPr>
              <w:t>Team Leader</w:t>
            </w:r>
            <w:r w:rsidR="00694FC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94240F">
              <w:rPr>
                <w:rFonts w:asciiTheme="majorHAnsi" w:hAnsiTheme="majorHAnsi" w:cstheme="majorHAnsi"/>
                <w:b/>
                <w:bCs/>
                <w:color w:val="000000"/>
              </w:rPr>
              <w:t>/</w:t>
            </w:r>
            <w:r w:rsidR="00694FC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F40BEF">
              <w:rPr>
                <w:rFonts w:asciiTheme="majorHAnsi" w:hAnsiTheme="majorHAnsi" w:cstheme="majorHAnsi"/>
                <w:b/>
                <w:bCs/>
                <w:color w:val="000000"/>
              </w:rPr>
              <w:t>Head of Department (HOD)</w:t>
            </w:r>
          </w:p>
        </w:tc>
      </w:tr>
    </w:tbl>
    <w:p w14:paraId="4C8FFE17" w14:textId="77777777" w:rsidR="006F73B0" w:rsidRDefault="006F73B0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14:paraId="2027A262" w14:textId="5DE93D16" w:rsidR="00874D66" w:rsidRDefault="00874D66" w:rsidP="03AF66FC">
      <w:pPr>
        <w:spacing w:after="0" w:line="240" w:lineRule="auto"/>
        <w:rPr>
          <w:rFonts w:asciiTheme="majorHAnsi" w:hAnsiTheme="majorHAnsi" w:cstheme="majorBidi"/>
          <w:color w:val="000000" w:themeColor="text1"/>
          <w:sz w:val="2"/>
          <w:szCs w:val="2"/>
          <w:lang w:val="en-US" w:eastAsia="en-US"/>
        </w:rPr>
      </w:pPr>
    </w:p>
    <w:p w14:paraId="667DE224" w14:textId="77777777" w:rsidR="00874D66" w:rsidRPr="00897B17" w:rsidRDefault="00874D66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225"/>
        <w:gridCol w:w="2693"/>
        <w:gridCol w:w="567"/>
      </w:tblGrid>
      <w:tr w:rsidR="006F73B0" w:rsidRPr="00897B17" w14:paraId="50AD1CD8" w14:textId="77777777" w:rsidTr="009426EA">
        <w:trPr>
          <w:trHeight w:val="33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B138E99" w14:textId="27890984" w:rsidR="006F73B0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YOU’LL HELP INSPIRE KIWI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</w:t>
            </w: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TO LOVE WHERE THEY LIVE, WORK AND PLAY </w: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7680" behindDoc="1" locked="0" layoutInCell="1" allowOverlap="1" wp14:anchorId="3EC85F91" wp14:editId="28071D36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1" name="Freeform: Sh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31" style="position:absolute;margin-left:-.5pt;margin-top:-.5pt;width:.5pt;height:.5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w14:anchorId="49572BBF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3824" behindDoc="1" locked="0" layoutInCell="1" allowOverlap="1" wp14:anchorId="33F86ACC" wp14:editId="5C25E73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2" name="Freeform: Shap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32" style="position:absolute;margin-left:-.5pt;margin-top:-.5pt;width:.5pt;height:.5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w14:anchorId="3C518400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4852600B" w14:textId="2979F270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B6562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1" locked="0" layoutInCell="1" allowOverlap="1" wp14:anchorId="3523A097" wp14:editId="32D48D82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3" name="Freeform: Shap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33" style="position:absolute;margin-left:5.3pt;margin-top:-.5pt;width:.5pt;height:.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29195DE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1" locked="0" layoutInCell="1" allowOverlap="1" wp14:anchorId="1F458719" wp14:editId="495C9FE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4" name="Freeform: Shap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34" style="position:absolute;margin-left:5.3pt;margin-top:-.5pt;width:.5pt;height:.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18A07A91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4BEA1045" w14:textId="77777777" w:rsidTr="009426EA">
        <w:trPr>
          <w:trHeight w:val="134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5CF" w14:textId="0B482313" w:rsidR="006F73B0" w:rsidRPr="00EB5ADD" w:rsidRDefault="006F73B0" w:rsidP="009601F4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00000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 xml:space="preserve">You’ll be </w:t>
            </w:r>
            <w:r w:rsidR="00914444" w:rsidRPr="00EB5ADD">
              <w:rPr>
                <w:rFonts w:asciiTheme="majorHAnsi" w:hAnsiTheme="majorHAnsi" w:cstheme="majorHAnsi"/>
                <w:color w:val="010302"/>
              </w:rPr>
              <w:t xml:space="preserve">with our customers all the way, </w:t>
            </w:r>
            <w:r w:rsidR="00914444" w:rsidRPr="00EB5ADD">
              <w:rPr>
                <w:rFonts w:asciiTheme="majorHAnsi" w:hAnsiTheme="majorHAnsi" w:cstheme="majorHAnsi"/>
                <w:color w:val="000000"/>
              </w:rPr>
              <w:t xml:space="preserve">delivering exceptional customer service, assisting them in choosing products according to their </w:t>
            </w:r>
            <w:r w:rsidR="001C4CD8" w:rsidRPr="00EB5ADD">
              <w:rPr>
                <w:rFonts w:asciiTheme="majorHAnsi" w:hAnsiTheme="majorHAnsi" w:cstheme="majorHAnsi"/>
                <w:color w:val="000000"/>
              </w:rPr>
              <w:t>needs</w:t>
            </w:r>
            <w:r w:rsidR="001C4CD8">
              <w:rPr>
                <w:rFonts w:asciiTheme="majorHAnsi" w:hAnsiTheme="majorHAnsi" w:cstheme="majorHAnsi"/>
                <w:color w:val="000000"/>
              </w:rPr>
              <w:t>,</w:t>
            </w:r>
            <w:r w:rsidR="001C4CD8" w:rsidRPr="00EB5ADD">
              <w:rPr>
                <w:rFonts w:asciiTheme="majorHAnsi" w:hAnsiTheme="majorHAnsi" w:cstheme="majorHAnsi"/>
                <w:color w:val="000000"/>
              </w:rPr>
              <w:t xml:space="preserve"> budget</w:t>
            </w:r>
            <w:r w:rsidR="001C4CD8">
              <w:rPr>
                <w:rFonts w:asciiTheme="majorHAnsi" w:hAnsiTheme="majorHAnsi" w:cstheme="majorHAnsi"/>
                <w:color w:val="000000"/>
              </w:rPr>
              <w:t xml:space="preserve"> and </w:t>
            </w:r>
            <w:r w:rsidR="00914444" w:rsidRPr="00EB5ADD">
              <w:rPr>
                <w:rFonts w:asciiTheme="majorHAnsi" w:hAnsiTheme="majorHAnsi" w:cstheme="majorHAnsi"/>
                <w:color w:val="000000"/>
              </w:rPr>
              <w:t>outcomes sought and making recommendations.</w:t>
            </w:r>
          </w:p>
          <w:p w14:paraId="5DFF8847" w14:textId="292BC05A" w:rsidR="001C0954" w:rsidRDefault="001C0954" w:rsidP="009601F4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10302"/>
              </w:rPr>
            </w:pPr>
            <w:r>
              <w:rPr>
                <w:rFonts w:asciiTheme="majorHAnsi" w:hAnsiTheme="majorHAnsi" w:cstheme="majorHAnsi"/>
                <w:color w:val="010302"/>
              </w:rPr>
              <w:t xml:space="preserve">You will </w:t>
            </w:r>
            <w:r w:rsidRPr="001C0954">
              <w:rPr>
                <w:rFonts w:asciiTheme="majorHAnsi" w:hAnsiTheme="majorHAnsi" w:cstheme="majorHAnsi"/>
                <w:color w:val="010302"/>
              </w:rPr>
              <w:t>assist in the day-to-day operations of the store, including sales, merchandising, stock management, and maintaining a safe, tidy, and welcoming environment for customers and team members.</w:t>
            </w:r>
          </w:p>
          <w:p w14:paraId="78AACF92" w14:textId="53C23194" w:rsidR="006F73B0" w:rsidRPr="00897B17" w:rsidRDefault="00914444" w:rsidP="009601F4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10302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>You will be focused on contributing to the overall success of our business by maximising sales, profitability and providing quality customer service.</w:t>
            </w:r>
          </w:p>
        </w:tc>
      </w:tr>
    </w:tbl>
    <w:p w14:paraId="34C68E60" w14:textId="5B54C46D" w:rsidR="00874D66" w:rsidRDefault="00874D66" w:rsidP="03AF66FC">
      <w:pPr>
        <w:spacing w:after="0" w:line="240" w:lineRule="auto"/>
        <w:rPr>
          <w:rFonts w:asciiTheme="majorHAnsi" w:hAnsiTheme="majorHAnsi" w:cstheme="majorBidi"/>
          <w:color w:val="000000" w:themeColor="text1"/>
          <w:sz w:val="2"/>
          <w:szCs w:val="2"/>
          <w:lang w:val="en-US" w:eastAsia="en-US"/>
        </w:rPr>
      </w:pPr>
    </w:p>
    <w:p w14:paraId="775D2BE6" w14:textId="4F480FDB" w:rsidR="00874D66" w:rsidRPr="00897B17" w:rsidRDefault="00874D66" w:rsidP="03AF66FC">
      <w:pPr>
        <w:spacing w:after="0" w:line="240" w:lineRule="auto"/>
        <w:rPr>
          <w:rFonts w:asciiTheme="majorHAnsi" w:hAnsiTheme="majorHAnsi" w:cstheme="majorBid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7087"/>
        <w:gridCol w:w="284"/>
      </w:tblGrid>
      <w:tr w:rsidR="006F73B0" w:rsidRPr="00897B17" w14:paraId="78B4E307" w14:textId="77777777" w:rsidTr="009426EA">
        <w:trPr>
          <w:trHeight w:val="3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D440B17" w14:textId="467BA2E5" w:rsidR="006F73B0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6352" behindDoc="1" locked="0" layoutInCell="1" allowOverlap="1" wp14:anchorId="016E2D65" wp14:editId="7AD027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7" name="Freeform: 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37" style="position:absolute;margin-left:0;margin-top:-14.4pt;width:.5pt;height:.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5C8A7E0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6592" behindDoc="1" locked="0" layoutInCell="1" allowOverlap="1" wp14:anchorId="1E77E444" wp14:editId="787CB3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8" name="Freeform: Shap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38" style="position:absolute;margin-left:0;margin-top:-14.4pt;width:.5pt;height:.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0645AEA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832" behindDoc="1" locked="0" layoutInCell="1" allowOverlap="1" wp14:anchorId="631195A0" wp14:editId="34A5F54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9" name="Freeform: Shap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39" style="position:absolute;margin-left:0;margin-top:-.5pt;width:.5pt;height: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1FC8EF20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6F73B0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7072" behindDoc="1" locked="0" layoutInCell="1" allowOverlap="1" wp14:anchorId="5DBEF8E2" wp14:editId="025EE56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0" name="Freeform: Shap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40" style="position:absolute;margin-left:0;margin-top:-.5pt;width:.5pt;height: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5298329D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766A49FE" w14:textId="3783630C" w:rsidR="006F73B0" w:rsidRPr="00897B17" w:rsidRDefault="006F73B0" w:rsidP="009601F4">
            <w:pPr>
              <w:spacing w:after="0" w:line="240" w:lineRule="auto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A590E7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0D923D3D" wp14:editId="3E440AD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1" name="Freeform: 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41" style="position:absolute;margin-left:5.3pt;margin-top:-14.4pt;width:.5pt;height:.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036F71CF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5360444D" wp14:editId="2F291D4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2" name="Freeform: Shap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42" style="position:absolute;margin-left:5.3pt;margin-top:-14.4pt;width:.5pt;height:.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3EC17EA4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1" locked="0" layoutInCell="1" allowOverlap="1" wp14:anchorId="57552ECB" wp14:editId="79F1013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3" name="Freeform: 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43" style="position:absolute;margin-left:5.3pt;margin-top:-.5pt;width:.5pt;height: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0E88BDA2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 wp14:anchorId="2DC81177" wp14:editId="6F52D985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4" name="Freeform: 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44" style="position:absolute;margin-left:5.3pt;margin-top:-.5pt;width:.5pt;height: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609D0B3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6F73B0" w:rsidRPr="00897B17" w14:paraId="3AC9802D" w14:textId="77777777" w:rsidTr="009426EA">
        <w:trPr>
          <w:trHeight w:val="26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644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Create epic experiences for our customers by making their shopping journey simple, easy, and outstanding — especially when it matters most.</w:t>
            </w:r>
          </w:p>
          <w:p w14:paraId="653A0C11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 xml:space="preserve">Deliver moments of </w:t>
            </w:r>
            <w:r w:rsidRPr="007D7B31">
              <w:rPr>
                <w:rStyle w:val="Strong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surprise and delight</w:t>
            </w:r>
            <w:r w:rsidRPr="007D7B31">
              <w:rPr>
                <w:rFonts w:ascii="Calibri Light" w:hAnsi="Calibri Light" w:cs="Calibri Light"/>
                <w:sz w:val="20"/>
                <w:szCs w:val="20"/>
              </w:rPr>
              <w:t xml:space="preserve"> that make customers feel genuinely valued and confident we’ve got their back.</w:t>
            </w:r>
          </w:p>
          <w:p w14:paraId="7EEDDF4F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Use your passion for home improvement, along with your knowledge and expertise, to support customers with their project needs.</w:t>
            </w:r>
          </w:p>
          <w:p w14:paraId="069CD290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Ensure customers always feel welcome by acknowledging them, connecting them with the right experts, and guiding them through the next steps of their project.</w:t>
            </w:r>
          </w:p>
          <w:p w14:paraId="49469157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Show curiosity and enthusiasm for growing product knowledge, sharing what you learn with both customers and teammates.</w:t>
            </w:r>
          </w:p>
          <w:p w14:paraId="334284D5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Be flexible and willing to work across different departments as required to support the wider team and customer needs.</w:t>
            </w:r>
          </w:p>
          <w:p w14:paraId="19EEAB22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Proactively communicate any issues, concerns, or urgent matters to the leadership team with a strong sense of urgency.</w:t>
            </w:r>
          </w:p>
          <w:p w14:paraId="74280353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Keep product stocked and presented to a high standard throughout the day, ensuring a seamless, hassle-free shopping experience.</w:t>
            </w:r>
          </w:p>
          <w:p w14:paraId="3E148E66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Stay alert and aware of your surroundings to protect the safety and security of yourself, customers, teammates, and store property — reporting any concerns immediately to Duty Management.</w:t>
            </w:r>
          </w:p>
          <w:p w14:paraId="35A7B3A6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Maintain integrity by consistently following all safety procedures, store policies, and operational guidelines.</w:t>
            </w:r>
          </w:p>
          <w:p w14:paraId="7DA3C3EA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Comply with all internal and external policies relevant to your role, including Health &amp; Safety regulations and procedures.</w:t>
            </w:r>
          </w:p>
          <w:p w14:paraId="0E9FD555" w14:textId="77777777" w:rsidR="007D7B31" w:rsidRPr="007D7B31" w:rsidRDefault="007D7B31" w:rsidP="009601F4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Be open to working in other areas of the store when needed.</w:t>
            </w:r>
          </w:p>
          <w:p w14:paraId="5B327BF0" w14:textId="30341A2C" w:rsidR="00795D4E" w:rsidRPr="007D7B31" w:rsidRDefault="007D7B31" w:rsidP="009601F4">
            <w:pPr>
              <w:pStyle w:val="NormalWeb"/>
              <w:numPr>
                <w:ilvl w:val="0"/>
                <w:numId w:val="5"/>
              </w:numPr>
              <w:spacing w:before="0" w:beforeAutospacing="0" w:after="60" w:afterAutospacing="0"/>
              <w:ind w:left="589" w:hanging="425"/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Complete any other reasonable duties your manager assigns that align with your skills and the needs of the store.</w:t>
            </w:r>
          </w:p>
        </w:tc>
      </w:tr>
    </w:tbl>
    <w:p w14:paraId="13474F32" w14:textId="48CEA561" w:rsidR="00E63CFE" w:rsidRDefault="00E63CFE" w:rsidP="03AF66FC">
      <w:pPr>
        <w:spacing w:after="0" w:line="240" w:lineRule="auto"/>
        <w:rPr>
          <w:rFonts w:asciiTheme="majorHAnsi" w:hAnsiTheme="majorHAnsi" w:cstheme="majorBidi"/>
          <w:color w:val="000000" w:themeColor="text1"/>
          <w:sz w:val="2"/>
          <w:szCs w:val="2"/>
        </w:rPr>
      </w:pPr>
    </w:p>
    <w:p w14:paraId="29873F76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6E37C911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tbl>
      <w:tblPr>
        <w:tblStyle w:val="TableGrid"/>
        <w:tblW w:w="10476" w:type="dxa"/>
        <w:tblLayout w:type="fixed"/>
        <w:tblLook w:val="04A0" w:firstRow="1" w:lastRow="0" w:firstColumn="1" w:lastColumn="0" w:noHBand="0" w:noVBand="1"/>
      </w:tblPr>
      <w:tblGrid>
        <w:gridCol w:w="3114"/>
        <w:gridCol w:w="6946"/>
        <w:gridCol w:w="416"/>
      </w:tblGrid>
      <w:tr w:rsidR="007D7B31" w:rsidRPr="00897B17" w14:paraId="20E25A94" w14:textId="77777777" w:rsidTr="03AF66FC">
        <w:trPr>
          <w:trHeight w:val="3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58B5ADF" w14:textId="33C338FC" w:rsidR="007D7B31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KEY RESPONSIBILITY AREAS </w: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344" behindDoc="1" locked="0" layoutInCell="1" allowOverlap="1" wp14:anchorId="74EAB261" wp14:editId="6ACA1A4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447676747" name="Freeform: Shape 447676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447676747" style="position:absolute;margin-left:0;margin-top:-14.4pt;width:.5pt;height:.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79C2571C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464" behindDoc="1" locked="0" layoutInCell="1" allowOverlap="1" wp14:anchorId="665E7340" wp14:editId="5078424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087475463" name="Freeform: Shape 1087475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087475463" style="position:absolute;margin-left:0;margin-top:-14.4pt;width:.5pt;height: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1FB9F0C4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584" behindDoc="1" locked="0" layoutInCell="1" allowOverlap="1" wp14:anchorId="30938A71" wp14:editId="2732D31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60071537" name="Freeform: Shape 360071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360071537" style="position:absolute;margin-left:0;margin-top:-.5pt;width:.5pt;height:.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1839B2DE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7D7B31"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704" behindDoc="1" locked="0" layoutInCell="1" allowOverlap="1" wp14:anchorId="63D7E7A0" wp14:editId="6CDDC4A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841175349" name="Freeform: Shape 841175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841175349" style="position:absolute;margin-left:0;margin-top:-.5pt;width:.5pt;height:.5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22D78CE9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14:paraId="3E29E34B" w14:textId="3C0F5882" w:rsidR="007D7B31" w:rsidRPr="00897B17" w:rsidRDefault="007D7B31" w:rsidP="009601F4">
            <w:pPr>
              <w:spacing w:after="0" w:line="240" w:lineRule="auto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019C9E" w14:textId="77777777" w:rsidR="007D7B31" w:rsidRPr="00897B17" w:rsidRDefault="007D7B31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12CE5194" wp14:editId="101C47A7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213295801" name="Freeform: Shape 1213295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213295801" style="position:absolute;margin-left:5.3pt;margin-top:-14.4pt;width:.5pt;height:.5pt;z-index: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4578AD59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27F57D94" wp14:editId="0FDF5B2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191084373" name="Freeform: Shape 1191084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1191084373" style="position:absolute;margin-left:5.3pt;margin-top:-14.4pt;width:.5pt;height:.5pt;z-index: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1571E4A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1" locked="0" layoutInCell="1" allowOverlap="1" wp14:anchorId="06B9A0F9" wp14:editId="1A6118D9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51860920" name="Freeform: Shape 351860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351860920" style="position:absolute;margin-left:5.3pt;margin-top:-.5pt;width:.5pt;height:.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01D5797E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A02ECA4" wp14:editId="7D3CFEB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92018412" name="Freeform: Shape 92018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92018412" style="position:absolute;margin-left:5.3pt;margin-top:-.5pt;width:.5pt;height:.5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5FA2DBB4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D7B31" w:rsidRPr="00897B17" w14:paraId="73E6B640" w14:textId="77777777" w:rsidTr="03AF66FC">
        <w:trPr>
          <w:trHeight w:val="1696"/>
        </w:trPr>
        <w:tc>
          <w:tcPr>
            <w:tcW w:w="10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654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Customer Service:</w:t>
            </w:r>
          </w:p>
          <w:p w14:paraId="053F4F8F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Provide a consistently high standard of service to all customers.</w:t>
            </w:r>
          </w:p>
          <w:p w14:paraId="52ADDF93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Actively listen to customer needs and provide appropriate advice, assistance, or solutions.</w:t>
            </w:r>
          </w:p>
          <w:p w14:paraId="4C7759E5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Respond promptly and professionally to enquiries, concerns, or complaints, escalating where necessary.</w:t>
            </w:r>
          </w:p>
          <w:p w14:paraId="0941817A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product knowledge to support customer service and upselling opportunities.</w:t>
            </w:r>
          </w:p>
          <w:p w14:paraId="70B5809F" w14:textId="77777777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Support promotional activities and loyalty programmes.</w:t>
            </w:r>
          </w:p>
          <w:p w14:paraId="05C2ECAF" w14:textId="0AF31452" w:rsidR="00822C03" w:rsidRPr="00822C03" w:rsidRDefault="00822C03" w:rsidP="009601F4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Ensure the store environment is clean, safe, and inviting at all times.</w:t>
            </w:r>
          </w:p>
          <w:p w14:paraId="21FEA5FB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Sales &amp; Merchandising:</w:t>
            </w:r>
          </w:p>
          <w:p w14:paraId="41324EB2" w14:textId="77777777" w:rsidR="00822C03" w:rsidRPr="00822C03" w:rsidRDefault="00822C03" w:rsidP="009601F4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Process sales transactions accurately and efficiently.</w:t>
            </w:r>
          </w:p>
          <w:p w14:paraId="5EB6D88A" w14:textId="77777777" w:rsidR="00822C03" w:rsidRPr="00822C03" w:rsidRDefault="00822C03" w:rsidP="009601F4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Assist with restocking shelves and displays, ensuring products are merchandised to company standards.</w:t>
            </w:r>
          </w:p>
          <w:p w14:paraId="75B94ADF" w14:textId="77777777" w:rsidR="00822C03" w:rsidRPr="00822C03" w:rsidRDefault="00822C03" w:rsidP="009601F4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product displays, signage, and promotional materials.</w:t>
            </w:r>
          </w:p>
          <w:p w14:paraId="1F7A3FE4" w14:textId="019EF137" w:rsidR="00822C03" w:rsidRPr="00822C03" w:rsidRDefault="308C0331" w:rsidP="03AF66FC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3AF66FC">
              <w:rPr>
                <w:rFonts w:ascii="Calibri Light" w:hAnsi="Calibri Light" w:cs="Calibri Light"/>
                <w:sz w:val="20"/>
                <w:szCs w:val="20"/>
              </w:rPr>
              <w:t>Identify and report stock shortages, damages, or discrepancies.</w:t>
            </w:r>
          </w:p>
          <w:p w14:paraId="3AD2C1BF" w14:textId="249481D1" w:rsidR="0FB3BA88" w:rsidRDefault="0FB3BA88" w:rsidP="03AF66FC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3AF66FC">
              <w:rPr>
                <w:rFonts w:ascii="Calibri Light" w:hAnsi="Calibri Light" w:cs="Calibri Light"/>
                <w:sz w:val="20"/>
                <w:szCs w:val="20"/>
              </w:rPr>
              <w:t xml:space="preserve">Increase sales through stock availability such as GAP management, stocktakes, Negative and </w:t>
            </w:r>
            <w:r w:rsidR="48497587" w:rsidRPr="03AF66FC">
              <w:rPr>
                <w:rFonts w:ascii="Calibri Light" w:hAnsi="Calibri Light" w:cs="Calibri Light"/>
                <w:sz w:val="20"/>
                <w:szCs w:val="20"/>
              </w:rPr>
              <w:t>Bin location processes.</w:t>
            </w:r>
          </w:p>
          <w:p w14:paraId="2FF1D888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Health &amp; Safety:</w:t>
            </w:r>
          </w:p>
          <w:p w14:paraId="6C0CB6EA" w14:textId="77777777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Follow all company health, safety, and wellbeing policies and procedures.</w:t>
            </w:r>
          </w:p>
          <w:p w14:paraId="1E9E110F" w14:textId="77777777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a tidy, hazard-free work environment.</w:t>
            </w:r>
          </w:p>
          <w:p w14:paraId="1540A11B" w14:textId="77777777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Promptly report any hazards, accidents, or incidents.</w:t>
            </w:r>
          </w:p>
          <w:p w14:paraId="7F31AEC9" w14:textId="0B87F203" w:rsidR="00822C03" w:rsidRPr="00822C03" w:rsidRDefault="00822C03" w:rsidP="009601F4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lastRenderedPageBreak/>
              <w:t>Use equipment safely and correctly.</w:t>
            </w:r>
          </w:p>
          <w:p w14:paraId="300B433E" w14:textId="77777777" w:rsidR="00822C03" w:rsidRPr="00822C03" w:rsidRDefault="00822C03" w:rsidP="009601F4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Self-Management:</w:t>
            </w:r>
          </w:p>
          <w:p w14:paraId="3B1F5C7E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Demonstrate personal responsibility for attendance, punctuality, and presentation.</w:t>
            </w:r>
          </w:p>
          <w:p w14:paraId="61B0A6F0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Manage time effectively, prioritising tasks to meet daily operational needs.</w:t>
            </w:r>
          </w:p>
          <w:p w14:paraId="36EFD499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Take ownership of own learning and performance, actively participating in training and feedback sessions.</w:t>
            </w:r>
          </w:p>
          <w:p w14:paraId="240D64B1" w14:textId="77777777" w:rsidR="00822C03" w:rsidRPr="00822C03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Display resilience and professionalism when faced with challenges or change.</w:t>
            </w:r>
          </w:p>
          <w:p w14:paraId="0A1572ED" w14:textId="1DC0FD36" w:rsidR="007D7B31" w:rsidRPr="007D7B31" w:rsidRDefault="00822C03" w:rsidP="009601F4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Contribute positively to team culture and store morale.</w:t>
            </w:r>
          </w:p>
        </w:tc>
      </w:tr>
    </w:tbl>
    <w:p w14:paraId="6EF48565" w14:textId="77777777" w:rsidR="00E63CFE" w:rsidRDefault="00E63CFE" w:rsidP="009601F4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14:paraId="2871FE86" w14:textId="58591530" w:rsidR="009601F4" w:rsidRDefault="009601F4" w:rsidP="03AF66FC">
      <w:pPr>
        <w:spacing w:after="0" w:line="240" w:lineRule="auto"/>
        <w:rPr>
          <w:rFonts w:asciiTheme="majorHAnsi" w:hAnsiTheme="majorHAnsi" w:cstheme="majorBidi"/>
          <w:color w:val="000000" w:themeColor="text1"/>
          <w:sz w:val="2"/>
          <w:szCs w:val="2"/>
        </w:rPr>
      </w:pPr>
    </w:p>
    <w:p w14:paraId="404A3F59" w14:textId="77777777" w:rsidR="009601F4" w:rsidRDefault="009601F4" w:rsidP="03AF66FC">
      <w:pPr>
        <w:spacing w:after="0" w:line="240" w:lineRule="auto"/>
        <w:rPr>
          <w:rFonts w:asciiTheme="majorHAnsi" w:hAnsiTheme="majorHAnsi" w:cstheme="majorBidi"/>
          <w:color w:val="000000" w:themeColor="text1"/>
          <w:sz w:val="2"/>
          <w:szCs w:val="2"/>
        </w:rPr>
      </w:pPr>
    </w:p>
    <w:p w14:paraId="487FD424" w14:textId="223FCF4B" w:rsidR="006F73B0" w:rsidRPr="00897B17" w:rsidRDefault="006F73B0" w:rsidP="03AF66FC">
      <w:pPr>
        <w:spacing w:after="0" w:line="240" w:lineRule="auto"/>
        <w:rPr>
          <w:rFonts w:asciiTheme="majorHAnsi" w:hAnsiTheme="majorHAnsi" w:cstheme="majorBidi"/>
          <w:color w:val="000000" w:themeColor="text1"/>
          <w:sz w:val="2"/>
          <w:szCs w:val="2"/>
        </w:rPr>
      </w:pP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86FB49B" wp14:editId="507090B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9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Freeform: Shape 169" style="position:absolute;margin-left:559.9pt;margin-top:726.2pt;width:.5pt;height:.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w14:anchorId="314F743F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96CF110" wp14:editId="33689CD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Freeform: Shape 168" style="position:absolute;margin-left:559.9pt;margin-top:726.2pt;width:.5pt;height:.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w14:anchorId="53104E3D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5606D9" wp14:editId="3251A0C1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20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Freeform: Shape 220" style="position:absolute;margin-left:552.8pt;margin-top:-.5pt;width:.5pt;height:.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w14:anchorId="7621276C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90D180" wp14:editId="4EC1D69E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9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Freeform: Shape 219" style="position:absolute;margin-left:552.8pt;margin-top:-.5pt;width:.5pt;height:.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w14:anchorId="3F1AAAE0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7D53514C" wp14:editId="0062DD7B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6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Freeform: Shape 216" style="position:absolute;margin-left:36.95pt;margin-top:-.5pt;width:.5pt;height: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w14:anchorId="4240EFB1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BD75760" wp14:editId="3F3FF7B6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7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Freeform: Shape 217" style="position:absolute;margin-left:36.95pt;margin-top:-.5pt;width:.5pt;height: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w14:anchorId="070C4336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40ED052" wp14:editId="175A8D0B">
                <wp:simplePos x="0" y="0"/>
                <wp:positionH relativeFrom="page">
                  <wp:posOffset>2699385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Freeform: Shape 218" style="position:absolute;margin-left:212.55pt;margin-top:-.5pt;width:.5pt;height: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" w14:anchorId="3991ABA0">
                <v:stroke joinstyle="miter"/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0" w:tblpYSpec="top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6F73B0" w:rsidRPr="00897B17" w14:paraId="2F52B93D" w14:textId="77777777" w:rsidTr="009601F4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A5426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CORE CAPABILITIES YOU NEED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7B254D" w14:textId="77777777" w:rsidR="006F73B0" w:rsidRPr="00897B17" w:rsidRDefault="006F73B0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="006F73B0" w:rsidRPr="00897B17" w14:paraId="45B37375" w14:textId="77777777" w:rsidTr="009601F4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314C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Customer Focus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30EDA1F" w14:textId="3A2EF43A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 xml:space="preserve">Understands customer needs and delivers exceptional service experiences, acting in the best interests of the company </w:t>
            </w:r>
          </w:p>
          <w:p w14:paraId="3BD2A2DD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1ABEDCB1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Communication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27253510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Uses clear, positive, and respectful communication with customers and team.</w:t>
            </w:r>
          </w:p>
          <w:p w14:paraId="59717A95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17882D0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Teamwork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373F59DA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Collaborates effectively and contributes to a supportive, productive environment. Create and maintain professional, friendly working relationships, sharing information as needed</w:t>
            </w:r>
          </w:p>
          <w:p w14:paraId="1466D671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611882F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Time Management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9A27C0C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Organises tasks efficiently to meet operational priorities.</w:t>
            </w:r>
          </w:p>
          <w:p w14:paraId="097D8D56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30A3DFD4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Attention to Detail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9CE9BB7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Maintains accuracy in transactions, merchandising, and store standards.</w:t>
            </w:r>
          </w:p>
          <w:p w14:paraId="26386AD6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D6765CA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Problem Solving</w:t>
            </w:r>
          </w:p>
          <w:p w14:paraId="62B8CC40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Identifies and addresses issues appropriately within role scope, reporting them to your manager as appropriate and maintaining open communication channels</w:t>
            </w:r>
          </w:p>
          <w:p w14:paraId="6680933B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6D9D326C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Resilience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42A439F8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Manages stress and remains positive under pressure.</w:t>
            </w:r>
          </w:p>
          <w:p w14:paraId="3150A5C1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7DF39B9A" w14:textId="77777777" w:rsidR="001C0954" w:rsidRPr="001C0954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Health &amp; Safety Awareness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14:paraId="19DDE810" w14:textId="77777777" w:rsidR="00694FC6" w:rsidRDefault="001C0954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Maintains personal and workplace safety, following procedures and reporting hazards.</w:t>
            </w:r>
          </w:p>
          <w:p w14:paraId="6A17B6AE" w14:textId="77777777" w:rsid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5FB53A7F" w14:textId="77777777" w:rsid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D7B31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Physical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Capabilities</w:t>
            </w:r>
          </w:p>
          <w:p w14:paraId="006F564A" w14:textId="2FC5DBED" w:rsid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D7B31">
              <w:rPr>
                <w:rFonts w:asciiTheme="majorHAnsi" w:hAnsiTheme="majorHAnsi" w:cstheme="majorHAnsi"/>
                <w:color w:val="000000"/>
              </w:rPr>
              <w:t>Maintains the physical fitness and stamina required to perform the role, including</w:t>
            </w:r>
            <w:r>
              <w:rPr>
                <w:rFonts w:asciiTheme="majorHAnsi" w:hAnsiTheme="majorHAnsi" w:cstheme="majorHAnsi"/>
                <w:color w:val="000000"/>
              </w:rPr>
              <w:t xml:space="preserve"> ability </w:t>
            </w:r>
            <w:r w:rsidRPr="007D7B31">
              <w:rPr>
                <w:rFonts w:asciiTheme="majorHAnsi" w:hAnsiTheme="majorHAnsi" w:cstheme="majorHAnsi"/>
                <w:color w:val="000000"/>
              </w:rPr>
              <w:t>to be on your feet for extended periods</w:t>
            </w:r>
            <w:r>
              <w:rPr>
                <w:rFonts w:asciiTheme="majorHAnsi" w:hAnsiTheme="majorHAnsi" w:cstheme="majorHAnsi"/>
                <w:color w:val="000000"/>
              </w:rPr>
              <w:t xml:space="preserve">, comfort </w:t>
            </w:r>
            <w:r w:rsidRPr="007D7B31">
              <w:rPr>
                <w:rFonts w:asciiTheme="majorHAnsi" w:hAnsiTheme="majorHAnsi" w:cstheme="majorHAnsi"/>
                <w:color w:val="000000"/>
              </w:rPr>
              <w:t>lifting, carrying, and moving stock, including heavier items when required</w:t>
            </w:r>
            <w:r>
              <w:rPr>
                <w:rFonts w:asciiTheme="majorHAnsi" w:hAnsiTheme="majorHAnsi" w:cstheme="majorHAnsi"/>
                <w:color w:val="000000"/>
              </w:rPr>
              <w:t>, and p</w:t>
            </w:r>
            <w:r w:rsidRPr="007D7B31">
              <w:rPr>
                <w:rFonts w:asciiTheme="majorHAnsi" w:hAnsiTheme="majorHAnsi" w:cstheme="majorHAnsi"/>
                <w:color w:val="000000"/>
              </w:rPr>
              <w:t>hysically able to perform tasks such as bending, reaching, and using a ladder</w:t>
            </w:r>
            <w:r>
              <w:rPr>
                <w:rFonts w:asciiTheme="majorHAnsi" w:hAnsiTheme="majorHAnsi" w:cstheme="majorHAnsi"/>
                <w:color w:val="000000"/>
              </w:rPr>
              <w:t xml:space="preserve"> when needed</w:t>
            </w:r>
            <w:r w:rsidRPr="007D7B31">
              <w:rPr>
                <w:rFonts w:asciiTheme="majorHAnsi" w:hAnsiTheme="majorHAnsi" w:cstheme="majorHAnsi"/>
                <w:color w:val="000000"/>
              </w:rPr>
              <w:t xml:space="preserve">. </w:t>
            </w:r>
          </w:p>
          <w:p w14:paraId="7CE5CF49" w14:textId="331EC2C6" w:rsidR="007D7B31" w:rsidRPr="007D7B31" w:rsidRDefault="007D7B31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D58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Professionalism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5BDC2BFB" w14:textId="74360221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 xml:space="preserve">Consistently presents a reliable, </w:t>
            </w:r>
            <w:r>
              <w:rPr>
                <w:rFonts w:asciiTheme="majorHAnsi" w:hAnsiTheme="majorHAnsi" w:cstheme="majorHAnsi"/>
                <w:lang w:val="en-US" w:eastAsia="en-US"/>
              </w:rPr>
              <w:t xml:space="preserve">positive, </w:t>
            </w:r>
            <w:r w:rsidRPr="006D4766">
              <w:rPr>
                <w:rFonts w:asciiTheme="majorHAnsi" w:hAnsiTheme="majorHAnsi" w:cstheme="majorHAnsi"/>
                <w:lang w:val="en-US" w:eastAsia="en-US"/>
              </w:rPr>
              <w:t>approachable, and tidy appearance.</w:t>
            </w:r>
          </w:p>
          <w:p w14:paraId="2890356B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3F5E1FAA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Initiative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18F195C6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Proactively supports customers and team without needing direction.</w:t>
            </w:r>
          </w:p>
          <w:p w14:paraId="070B9EAE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63D33334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Accountability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3860425C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Takes ownership of actions, work standards, and personal development.</w:t>
            </w:r>
          </w:p>
          <w:p w14:paraId="5FDE8F8C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7835DCA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Adaptability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455FCB7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Responds positively to change, new tasks, and shifting priorities.</w:t>
            </w:r>
          </w:p>
          <w:p w14:paraId="070E50F5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4B44729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Service Excellence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1BEDBFF0" w14:textId="11DB00B7" w:rsidR="006D4766" w:rsidRPr="006D4766" w:rsidRDefault="006D4766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lang w:val="en-US" w:eastAsia="en-US"/>
              </w:rPr>
            </w:pPr>
            <w:r>
              <w:rPr>
                <w:rFonts w:asciiTheme="majorHAnsi" w:hAnsiTheme="majorHAnsi" w:cstheme="majorHAnsi"/>
                <w:color w:val="000000"/>
              </w:rPr>
              <w:t>Is</w:t>
            </w:r>
            <w:r w:rsidRPr="006D4766">
              <w:rPr>
                <w:rFonts w:asciiTheme="majorHAnsi" w:hAnsiTheme="majorHAnsi" w:cstheme="majorHAnsi"/>
                <w:color w:val="000000"/>
              </w:rPr>
              <w:t xml:space="preserve"> customer obsessed, ensuring they take priority over other tasks and busy-ness.</w:t>
            </w:r>
            <w:r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Pr="006D4766">
              <w:rPr>
                <w:rFonts w:asciiTheme="majorHAnsi" w:hAnsiTheme="majorHAnsi" w:cstheme="majorHAnsi"/>
                <w:lang w:val="en-US" w:eastAsia="en-US"/>
              </w:rPr>
              <w:t>Ensures customers leave satisfied and likely to return.</w:t>
            </w:r>
            <w:r>
              <w:rPr>
                <w:rFonts w:asciiTheme="majorHAnsi" w:hAnsiTheme="majorHAnsi" w:cstheme="majorHAnsi"/>
                <w:lang w:val="en-US" w:eastAsia="en-US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Going over and above for our customers, provide full service to enhance their store experience i.e. taking trollies to the car to help with lifting, when required.</w:t>
            </w:r>
          </w:p>
          <w:p w14:paraId="0AE917EF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2B47D2B7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Collaboration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7D6B745E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Shares information and supports team goals.</w:t>
            </w:r>
          </w:p>
          <w:p w14:paraId="1E5C3BB4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14:paraId="536B1E1D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Learning Orientation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14:paraId="4F6F2171" w14:textId="77777777" w:rsidR="006D4766" w:rsidRPr="006D4766" w:rsidRDefault="006D4766" w:rsidP="009601F4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Seeks to build knowledge and improve performance through feedback.</w:t>
            </w:r>
          </w:p>
          <w:p w14:paraId="18A1681E" w14:textId="77777777" w:rsidR="006D4766" w:rsidRDefault="006D4766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14:paraId="4B3B86E9" w14:textId="5C01B840" w:rsidR="00694FC6" w:rsidRPr="006D4766" w:rsidRDefault="00694FC6" w:rsidP="009601F4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DFD3EB8" w14:textId="77777777" w:rsidR="009601F4" w:rsidRPr="00D25F66" w:rsidRDefault="009601F4" w:rsidP="03AF66FC">
      <w:pPr>
        <w:spacing w:after="0" w:line="240" w:lineRule="auto"/>
        <w:rPr>
          <w:rFonts w:asciiTheme="majorHAnsi" w:hAnsiTheme="majorHAnsi" w:cstheme="majorBidi"/>
          <w:sz w:val="14"/>
          <w:szCs w:val="14"/>
          <w:lang w:val="en-US" w:eastAsia="en-US"/>
        </w:rPr>
      </w:pPr>
    </w:p>
    <w:p w14:paraId="41602C5F" w14:textId="0FE05958" w:rsidR="03AF66FC" w:rsidRDefault="03AF66FC" w:rsidP="03AF66FC">
      <w:pPr>
        <w:spacing w:after="0" w:line="240" w:lineRule="auto"/>
        <w:rPr>
          <w:rFonts w:asciiTheme="majorHAnsi" w:hAnsiTheme="majorHAnsi" w:cstheme="majorBidi"/>
          <w:sz w:val="14"/>
          <w:szCs w:val="14"/>
          <w:lang w:val="en-US" w:eastAsia="en-US"/>
        </w:rPr>
      </w:pPr>
    </w:p>
    <w:p w14:paraId="50552927" w14:textId="143634D3" w:rsidR="03AF66FC" w:rsidRDefault="03AF66FC" w:rsidP="03AF66FC">
      <w:pPr>
        <w:spacing w:after="0" w:line="240" w:lineRule="auto"/>
        <w:rPr>
          <w:rFonts w:asciiTheme="majorHAnsi" w:hAnsiTheme="majorHAnsi" w:cstheme="majorBidi"/>
          <w:sz w:val="14"/>
          <w:szCs w:val="14"/>
          <w:lang w:val="en-US" w:eastAsia="en-US"/>
        </w:rPr>
      </w:pPr>
    </w:p>
    <w:p w14:paraId="062C728C" w14:textId="3CAC0552" w:rsidR="03AF66FC" w:rsidRDefault="03AF66FC" w:rsidP="03AF66FC">
      <w:pPr>
        <w:spacing w:after="0" w:line="240" w:lineRule="auto"/>
        <w:rPr>
          <w:rFonts w:asciiTheme="majorHAnsi" w:hAnsiTheme="majorHAnsi" w:cstheme="majorBidi"/>
          <w:sz w:val="14"/>
          <w:szCs w:val="14"/>
          <w:lang w:val="en-US" w:eastAsia="en-US"/>
        </w:rPr>
      </w:pPr>
    </w:p>
    <w:p w14:paraId="49308BBC" w14:textId="33117052" w:rsidR="03AF66FC" w:rsidRDefault="03AF66FC" w:rsidP="03AF66FC">
      <w:pPr>
        <w:spacing w:after="0" w:line="240" w:lineRule="auto"/>
        <w:rPr>
          <w:rFonts w:asciiTheme="majorHAnsi" w:hAnsiTheme="majorHAnsi" w:cstheme="majorBidi"/>
          <w:sz w:val="14"/>
          <w:szCs w:val="14"/>
          <w:lang w:val="en-US" w:eastAsia="en-US"/>
        </w:rPr>
      </w:pPr>
    </w:p>
    <w:p w14:paraId="36E31E8F" w14:textId="4C2ABB20" w:rsidR="03AF66FC" w:rsidRDefault="03AF66FC" w:rsidP="03AF66FC">
      <w:pPr>
        <w:spacing w:after="0" w:line="240" w:lineRule="auto"/>
        <w:rPr>
          <w:rFonts w:asciiTheme="majorHAnsi" w:hAnsiTheme="majorHAnsi" w:cstheme="majorBidi"/>
          <w:sz w:val="14"/>
          <w:szCs w:val="14"/>
          <w:lang w:val="en-US" w:eastAsia="en-US"/>
        </w:rPr>
      </w:pPr>
    </w:p>
    <w:p w14:paraId="307164A2" w14:textId="7A31051F" w:rsidR="03AF66FC" w:rsidRDefault="03AF66FC" w:rsidP="03AF66FC">
      <w:pPr>
        <w:spacing w:after="0" w:line="240" w:lineRule="auto"/>
        <w:rPr>
          <w:rFonts w:asciiTheme="majorHAnsi" w:hAnsiTheme="majorHAnsi" w:cstheme="majorBidi"/>
          <w:sz w:val="14"/>
          <w:szCs w:val="14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10" w:tblpY="13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AE0108" w:rsidRPr="00897B17" w14:paraId="4DF91DB5" w14:textId="77777777" w:rsidTr="009601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9A22D3" w14:textId="77777777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TECHNICAL SKILLS YOU HAVE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36E4EC" w14:textId="77777777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="00AE0108" w:rsidRPr="00897B17" w14:paraId="77A79F26" w14:textId="77777777" w:rsidTr="009601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8C6" w14:textId="77777777" w:rsidR="00AE0108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Pr="008C4315">
              <w:rPr>
                <w:rFonts w:asciiTheme="majorHAnsi" w:hAnsiTheme="majorHAnsi" w:cstheme="majorHAnsi"/>
                <w:color w:val="000000"/>
              </w:rPr>
              <w:t>ffective selling techniques to maximise sales</w:t>
            </w:r>
          </w:p>
          <w:p w14:paraId="2C2743D5" w14:textId="77777777" w:rsidR="00AE0108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Knowledge or interest to learn about all the products </w:t>
            </w:r>
            <w:r w:rsidRPr="008C4315">
              <w:rPr>
                <w:rFonts w:asciiTheme="majorHAnsi" w:hAnsiTheme="majorHAnsi" w:cstheme="majorHAnsi"/>
                <w:color w:val="000000"/>
              </w:rPr>
              <w:t>within your assigned department</w:t>
            </w:r>
            <w:r>
              <w:rPr>
                <w:rFonts w:asciiTheme="majorHAnsi" w:hAnsiTheme="majorHAnsi" w:cstheme="majorHAnsi"/>
                <w:color w:val="000000"/>
              </w:rPr>
              <w:t>,</w:t>
            </w:r>
            <w:r w:rsidRPr="008C4315">
              <w:rPr>
                <w:rFonts w:asciiTheme="majorHAnsi" w:hAnsiTheme="majorHAnsi" w:cstheme="majorHAnsi"/>
                <w:color w:val="000000"/>
              </w:rPr>
              <w:t xml:space="preserve"> and know their features and benefits</w:t>
            </w:r>
          </w:p>
          <w:p w14:paraId="79621E8A" w14:textId="77777777" w:rsidR="00AE0108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Merchandising techniques</w:t>
            </w:r>
          </w:p>
          <w:p w14:paraId="1300DF88" w14:textId="77B8F3E1" w:rsidR="00AE0108" w:rsidRPr="009601F4" w:rsidRDefault="00AE0108" w:rsidP="009601F4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>Knowledge of relevant legislative governances i.e., Fair Trading Act, Consumers Guarantee Act etc., and act in accordance with them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EDA" w14:textId="77777777" w:rsidR="00AE0108" w:rsidRPr="00897B17" w:rsidRDefault="00AE0108" w:rsidP="009601F4">
            <w:pPr>
              <w:spacing w:after="0" w:line="240" w:lineRule="auto"/>
              <w:ind w:left="92" w:right="159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  <w:p w14:paraId="51885EBF" w14:textId="77777777" w:rsidR="00AE0108" w:rsidRPr="00897B17" w:rsidRDefault="00AE0108" w:rsidP="009601F4">
            <w:pPr>
              <w:spacing w:after="0" w:line="240" w:lineRule="auto"/>
              <w:ind w:left="92" w:right="159"/>
              <w:rPr>
                <w:rFonts w:asciiTheme="majorHAnsi" w:hAnsiTheme="majorHAnsi" w:cstheme="majorHAnsi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</w:tc>
      </w:tr>
    </w:tbl>
    <w:tbl>
      <w:tblPr>
        <w:tblStyle w:val="TableGrid"/>
        <w:tblpPr w:vertAnchor="text" w:horzAnchor="margin" w:tblpX="-10" w:tblpY="273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65"/>
        <w:gridCol w:w="4394"/>
        <w:gridCol w:w="426"/>
      </w:tblGrid>
      <w:tr w:rsidR="00AE0108" w:rsidRPr="00897B17" w14:paraId="19E4A7B8" w14:textId="77777777" w:rsidTr="009426EA">
        <w:trPr>
          <w:trHeight w:val="32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3DCCAD53" w14:textId="11377BB8" w:rsidR="00AE0108" w:rsidRPr="00897B17" w:rsidRDefault="009426EA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WE DO THINGS HERE AT MITRE 10</w: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16FC252C" wp14:editId="622AD51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8" name="Freeform: Shap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68" style="position:absolute;margin-left:0;margin-top:-14.4pt;width:.5pt;height: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w14:anchorId="400DEBE6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03D120F" wp14:editId="61EA84A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9" name="Freeform: Shap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69" style="position:absolute;margin-left:0;margin-top:-14.4pt;width:.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w14:anchorId="79CA76A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 wp14:anchorId="7CEF7472" wp14:editId="095336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0" name="Freeform: Shap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70" style="position:absolute;margin-left:0;margin-top:-.5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w14:anchorId="5F73BE52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="00AE0108"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5866191D" wp14:editId="5FDE4E3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1" name="Freeform: Shap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71" style="position:absolute;margin-left:0;margin-top:-.5pt;width:.5pt;height: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w14:anchorId="47E72281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0222397" w14:textId="2B0C481E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BC465F" w14:textId="77777777" w:rsidR="00AE0108" w:rsidRPr="00897B17" w:rsidRDefault="00AE0108" w:rsidP="009601F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E6A93C7" wp14:editId="09B41B4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2" name="Freeform: Shap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72" style="position:absolute;margin-left:5.3pt;margin-top:-14.4pt;width:.5pt;height:.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w14:anchorId="4B1D73A8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D8822ED" wp14:editId="4AB0C2A7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3" name="Freeform: Shap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73" style="position:absolute;margin-left:5.3pt;margin-top:-14.4pt;width:.5pt;height:.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w14:anchorId="11CA172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1" locked="0" layoutInCell="1" allowOverlap="1" wp14:anchorId="7A28515D" wp14:editId="77C64EAC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4" name="Freeform: Shap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74" style="position:absolute;margin-left:5.3pt;margin-top:-.5pt;width:.5pt;height:.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w14:anchorId="1878E8BD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1" locked="0" layoutInCell="1" allowOverlap="1" wp14:anchorId="0DC52049" wp14:editId="5E74577A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5" name="Freeform: Shap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      <w:pict>
                    <v:shape id="Freeform: Shape 75" style="position:absolute;margin-left:5.3pt;margin-top:-.5pt;width:.5pt;height:.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w14:anchorId="5E5E08D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E0108" w:rsidRPr="00897B17" w14:paraId="2365E482" w14:textId="77777777" w:rsidTr="009426EA">
        <w:trPr>
          <w:trHeight w:val="26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553" w14:textId="77777777" w:rsidR="00AE0108" w:rsidRPr="00B40F21" w:rsidRDefault="00AE0108" w:rsidP="009601F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live by our values and mindsets in how we are with one another as one team and with our customers</w:t>
            </w:r>
          </w:p>
          <w:p w14:paraId="32F025EF" w14:textId="77777777" w:rsidR="00AE0108" w:rsidRPr="00B40F21" w:rsidRDefault="00AE0108" w:rsidP="009601F4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14:paraId="41EC0124" w14:textId="77777777" w:rsidR="00AE0108" w:rsidRPr="00B40F21" w:rsidRDefault="00AE0108" w:rsidP="009601F4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know the guidelines we’re working within to help us stay on track (policies and procedures)</w:t>
            </w:r>
          </w:p>
          <w:p w14:paraId="15F48837" w14:textId="43EF21C4" w:rsidR="00AE0108" w:rsidRDefault="00AE0108" w:rsidP="009601F4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14:paraId="5763CBE7" w14:textId="3CDA9A73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noProof/>
              </w:rPr>
              <w:drawing>
                <wp:anchor distT="0" distB="0" distL="114300" distR="114300" simplePos="0" relativeHeight="251752960" behindDoc="0" locked="0" layoutInCell="1" allowOverlap="1" wp14:anchorId="304CBDAF" wp14:editId="1FB85D57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20955</wp:posOffset>
                  </wp:positionV>
                  <wp:extent cx="5419725" cy="781050"/>
                  <wp:effectExtent l="0" t="0" r="9525" b="0"/>
                  <wp:wrapNone/>
                  <wp:docPr id="1" name="Picture 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44E52E" w14:textId="2E02329D" w:rsidR="00F40BEF" w:rsidRP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611A5A0E" w14:textId="49BB989D" w:rsidR="00AE0108" w:rsidRDefault="00AE0108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4AFDAE24" w14:textId="73FE7F4A" w:rsidR="00AE0108" w:rsidRDefault="00AE0108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B81E8D6" w14:textId="7F63BE3C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5C403C4C" wp14:editId="6333D3C2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118110</wp:posOffset>
                  </wp:positionV>
                  <wp:extent cx="5858510" cy="2828290"/>
                  <wp:effectExtent l="0" t="0" r="8890" b="0"/>
                  <wp:wrapNone/>
                  <wp:docPr id="5" name="Content Placeholder 4" descr="Graphical user interface,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Graphical user interface,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6C4C8C" w14:textId="52C15666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E1C6217" w14:textId="01EC00CC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5E74FED" w14:textId="25F20B52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1A91990" w14:textId="5F467BCF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E088D84" w14:textId="1929C836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2F28F7D" w14:textId="5E77A060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E50675B" w14:textId="3086099F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12BDC20" w14:textId="2F94F1BA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000A3DA6" w14:textId="23EBAAF3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309F51C" w14:textId="500D0990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1F34C3B7" w14:textId="4644F442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5E5B6B54" w14:textId="7431702C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27A92F16" w14:textId="20803670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1B51930" w14:textId="77777777" w:rsidR="00F40BEF" w:rsidRDefault="00F40BEF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3D0B01B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44A380F2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60EF5E1E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7E6915F4" w14:textId="77777777" w:rsidR="00874D66" w:rsidRDefault="00874D66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14:paraId="010E79DE" w14:textId="201FCF63" w:rsidR="00AE0108" w:rsidRPr="00B40F21" w:rsidRDefault="00AE0108" w:rsidP="009601F4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D1109A2" w14:textId="243ECDD7" w:rsidR="00F80F78" w:rsidRDefault="00F80F78" w:rsidP="009601F4">
      <w:pPr>
        <w:spacing w:after="0" w:line="240" w:lineRule="auto"/>
      </w:pPr>
    </w:p>
    <w:sectPr w:rsidR="00F80F78" w:rsidSect="004D05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09" w:right="566" w:bottom="993" w:left="709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86ED" w14:textId="77777777" w:rsidR="00935D46" w:rsidRDefault="00935D46" w:rsidP="00935D46">
      <w:pPr>
        <w:spacing w:after="0" w:line="240" w:lineRule="auto"/>
      </w:pPr>
      <w:r>
        <w:separator/>
      </w:r>
    </w:p>
  </w:endnote>
  <w:endnote w:type="continuationSeparator" w:id="0">
    <w:p w14:paraId="7495A667" w14:textId="77777777" w:rsidR="00935D46" w:rsidRDefault="00935D46" w:rsidP="0093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C2E6" w14:textId="77777777" w:rsidR="006E4F92" w:rsidRDefault="006E4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F499" w14:textId="1720C575" w:rsidR="00935D46" w:rsidRPr="00935D46" w:rsidRDefault="03AF66FC">
    <w:pPr>
      <w:pStyle w:val="Footer"/>
      <w:rPr>
        <w:lang w:val="en-US"/>
      </w:rPr>
    </w:pPr>
    <w:r w:rsidRPr="03AF66FC">
      <w:rPr>
        <w:lang w:val="en-US"/>
      </w:rPr>
      <w:t xml:space="preserve">PD </w:t>
    </w:r>
    <w:r w:rsidR="006E4F92">
      <w:rPr>
        <w:lang w:val="en-US"/>
      </w:rPr>
      <w:t>Retail Assistant</w:t>
    </w:r>
    <w:r w:rsidRPr="03AF66FC">
      <w:rPr>
        <w:lang w:val="en-US"/>
      </w:rPr>
      <w:t xml:space="preserve"> </w:t>
    </w:r>
    <w:r w:rsidR="006E4F92">
      <w:rPr>
        <w:lang w:val="en-US"/>
      </w:rPr>
      <w:t xml:space="preserve">June </w:t>
    </w:r>
    <w:r w:rsidRPr="03AF66FC">
      <w:rPr>
        <w:lang w:val="en-US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B576" w14:textId="77777777" w:rsidR="006E4F92" w:rsidRDefault="006E4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C3D2" w14:textId="77777777" w:rsidR="00935D46" w:rsidRDefault="00935D46" w:rsidP="00935D46">
      <w:pPr>
        <w:spacing w:after="0" w:line="240" w:lineRule="auto"/>
      </w:pPr>
      <w:r>
        <w:separator/>
      </w:r>
    </w:p>
  </w:footnote>
  <w:footnote w:type="continuationSeparator" w:id="0">
    <w:p w14:paraId="5A36AE2F" w14:textId="77777777" w:rsidR="00935D46" w:rsidRDefault="00935D46" w:rsidP="0093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AF3B" w14:textId="77777777" w:rsidR="006E4F92" w:rsidRDefault="006E4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03AF66FC" w14:paraId="01384264" w14:textId="77777777" w:rsidTr="03AF66FC">
      <w:trPr>
        <w:trHeight w:val="300"/>
      </w:trPr>
      <w:tc>
        <w:tcPr>
          <w:tcW w:w="3540" w:type="dxa"/>
        </w:tcPr>
        <w:p w14:paraId="4A249781" w14:textId="37B10C67" w:rsidR="03AF66FC" w:rsidRDefault="03AF66FC" w:rsidP="03AF66FC">
          <w:pPr>
            <w:pStyle w:val="Header"/>
            <w:ind w:left="-115"/>
          </w:pPr>
        </w:p>
      </w:tc>
      <w:tc>
        <w:tcPr>
          <w:tcW w:w="3540" w:type="dxa"/>
        </w:tcPr>
        <w:p w14:paraId="0A694D63" w14:textId="576271A4" w:rsidR="03AF66FC" w:rsidRDefault="03AF66FC" w:rsidP="03AF66FC">
          <w:pPr>
            <w:pStyle w:val="Header"/>
            <w:jc w:val="center"/>
          </w:pPr>
        </w:p>
      </w:tc>
      <w:tc>
        <w:tcPr>
          <w:tcW w:w="3540" w:type="dxa"/>
        </w:tcPr>
        <w:p w14:paraId="6DF88DFF" w14:textId="551527FB" w:rsidR="03AF66FC" w:rsidRDefault="03AF66FC" w:rsidP="03AF66FC">
          <w:pPr>
            <w:pStyle w:val="Header"/>
            <w:ind w:right="-115"/>
            <w:jc w:val="right"/>
          </w:pPr>
        </w:p>
      </w:tc>
    </w:tr>
  </w:tbl>
  <w:p w14:paraId="0AC64696" w14:textId="495D78AD" w:rsidR="03AF66FC" w:rsidRDefault="03AF66FC" w:rsidP="03AF6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2355" w14:textId="77777777" w:rsidR="006E4F92" w:rsidRDefault="006E4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71B"/>
    <w:multiLevelType w:val="hybridMultilevel"/>
    <w:tmpl w:val="A77CD522"/>
    <w:lvl w:ilvl="0" w:tplc="1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C6A7F2B"/>
    <w:multiLevelType w:val="hybridMultilevel"/>
    <w:tmpl w:val="A91AEC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94723"/>
    <w:multiLevelType w:val="multilevel"/>
    <w:tmpl w:val="9C76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6F9B"/>
    <w:multiLevelType w:val="hybridMultilevel"/>
    <w:tmpl w:val="735AA3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5283"/>
    <w:multiLevelType w:val="hybridMultilevel"/>
    <w:tmpl w:val="75585566"/>
    <w:lvl w:ilvl="0" w:tplc="1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4A402E13"/>
    <w:multiLevelType w:val="hybridMultilevel"/>
    <w:tmpl w:val="A74A744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D2EE4"/>
    <w:multiLevelType w:val="multilevel"/>
    <w:tmpl w:val="3718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70A25"/>
    <w:multiLevelType w:val="hybridMultilevel"/>
    <w:tmpl w:val="709ED300"/>
    <w:lvl w:ilvl="0" w:tplc="6472D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F44A5"/>
    <w:multiLevelType w:val="hybridMultilevel"/>
    <w:tmpl w:val="C20CCCD8"/>
    <w:lvl w:ilvl="0" w:tplc="0602D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65197"/>
    <w:multiLevelType w:val="hybridMultilevel"/>
    <w:tmpl w:val="A558BD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340855185">
    <w:abstractNumId w:val="4"/>
  </w:num>
  <w:num w:numId="2" w16cid:durableId="1962875855">
    <w:abstractNumId w:val="1"/>
  </w:num>
  <w:num w:numId="3" w16cid:durableId="1751002480">
    <w:abstractNumId w:val="2"/>
  </w:num>
  <w:num w:numId="4" w16cid:durableId="951010822">
    <w:abstractNumId w:val="7"/>
  </w:num>
  <w:num w:numId="5" w16cid:durableId="100498093">
    <w:abstractNumId w:val="10"/>
  </w:num>
  <w:num w:numId="6" w16cid:durableId="1936665242">
    <w:abstractNumId w:val="12"/>
  </w:num>
  <w:num w:numId="7" w16cid:durableId="1871452387">
    <w:abstractNumId w:val="8"/>
  </w:num>
  <w:num w:numId="8" w16cid:durableId="206842342">
    <w:abstractNumId w:val="5"/>
  </w:num>
  <w:num w:numId="9" w16cid:durableId="1182280090">
    <w:abstractNumId w:val="3"/>
  </w:num>
  <w:num w:numId="10" w16cid:durableId="1996957214">
    <w:abstractNumId w:val="11"/>
  </w:num>
  <w:num w:numId="11" w16cid:durableId="719523978">
    <w:abstractNumId w:val="6"/>
  </w:num>
  <w:num w:numId="12" w16cid:durableId="1102527438">
    <w:abstractNumId w:val="0"/>
  </w:num>
  <w:num w:numId="13" w16cid:durableId="2081175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E0467"/>
    <w:rsid w:val="000F5789"/>
    <w:rsid w:val="001308F5"/>
    <w:rsid w:val="00181885"/>
    <w:rsid w:val="001B6125"/>
    <w:rsid w:val="001C0954"/>
    <w:rsid w:val="001C4CD8"/>
    <w:rsid w:val="002D2C66"/>
    <w:rsid w:val="00356465"/>
    <w:rsid w:val="003B2B3E"/>
    <w:rsid w:val="004712DD"/>
    <w:rsid w:val="0047531C"/>
    <w:rsid w:val="0047715C"/>
    <w:rsid w:val="004D059F"/>
    <w:rsid w:val="004D14CA"/>
    <w:rsid w:val="0056323D"/>
    <w:rsid w:val="005D5829"/>
    <w:rsid w:val="006157BA"/>
    <w:rsid w:val="00694FC6"/>
    <w:rsid w:val="006A1272"/>
    <w:rsid w:val="006D4766"/>
    <w:rsid w:val="006E4F92"/>
    <w:rsid w:val="006EC889"/>
    <w:rsid w:val="006F73B0"/>
    <w:rsid w:val="00702B27"/>
    <w:rsid w:val="0076424A"/>
    <w:rsid w:val="00774B55"/>
    <w:rsid w:val="00795D4E"/>
    <w:rsid w:val="007B3EE3"/>
    <w:rsid w:val="007D7B31"/>
    <w:rsid w:val="00822C03"/>
    <w:rsid w:val="00874D66"/>
    <w:rsid w:val="0087736A"/>
    <w:rsid w:val="008C1A74"/>
    <w:rsid w:val="008C4315"/>
    <w:rsid w:val="00914444"/>
    <w:rsid w:val="00935D46"/>
    <w:rsid w:val="0094240F"/>
    <w:rsid w:val="009426EA"/>
    <w:rsid w:val="009601F4"/>
    <w:rsid w:val="00A026BB"/>
    <w:rsid w:val="00A33838"/>
    <w:rsid w:val="00AE0108"/>
    <w:rsid w:val="00B07CF9"/>
    <w:rsid w:val="00B261A6"/>
    <w:rsid w:val="00BC1AA4"/>
    <w:rsid w:val="00C848EA"/>
    <w:rsid w:val="00CC5799"/>
    <w:rsid w:val="00D22385"/>
    <w:rsid w:val="00D25F66"/>
    <w:rsid w:val="00D4766F"/>
    <w:rsid w:val="00DD1432"/>
    <w:rsid w:val="00DF4690"/>
    <w:rsid w:val="00E07738"/>
    <w:rsid w:val="00E51488"/>
    <w:rsid w:val="00E63CFE"/>
    <w:rsid w:val="00EB5ADD"/>
    <w:rsid w:val="00F40BEF"/>
    <w:rsid w:val="00F80F78"/>
    <w:rsid w:val="00FA5F8C"/>
    <w:rsid w:val="00FE7FFC"/>
    <w:rsid w:val="03AF66FC"/>
    <w:rsid w:val="0598799B"/>
    <w:rsid w:val="0FB3BA88"/>
    <w:rsid w:val="18DB2EB9"/>
    <w:rsid w:val="1D45090C"/>
    <w:rsid w:val="27676675"/>
    <w:rsid w:val="2E4EB61A"/>
    <w:rsid w:val="304C6253"/>
    <w:rsid w:val="308C0331"/>
    <w:rsid w:val="366852EE"/>
    <w:rsid w:val="48497587"/>
    <w:rsid w:val="6402080E"/>
    <w:rsid w:val="65BFAFDC"/>
    <w:rsid w:val="69701FFC"/>
    <w:rsid w:val="6C7B428C"/>
    <w:rsid w:val="6DD9B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E525F2"/>
  <w15:chartTrackingRefBased/>
  <w15:docId w15:val="{50A6796A-6265-423F-B312-38994EC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7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F5789"/>
    <w:rPr>
      <w:rFonts w:eastAsiaTheme="minorEastAsia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789"/>
    <w:rPr>
      <w:rFonts w:eastAsiaTheme="minorEastAsia"/>
      <w:b/>
      <w:bCs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D46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D46"/>
    <w:rPr>
      <w:rFonts w:eastAsiaTheme="minorEastAsia"/>
      <w:sz w:val="20"/>
      <w:szCs w:val="20"/>
      <w:lang w:eastAsia="en-NZ"/>
    </w:rPr>
  </w:style>
  <w:style w:type="paragraph" w:styleId="NormalWeb">
    <w:name w:val="Normal (Web)"/>
    <w:basedOn w:val="Normal"/>
    <w:uiPriority w:val="99"/>
    <w:unhideWhenUsed/>
    <w:rsid w:val="007D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1061</Words>
  <Characters>6059</Characters>
  <Application>Microsoft Office Word</Application>
  <DocSecurity>0</DocSecurity>
  <Lines>1009</Lines>
  <Paragraphs>508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Katherine Greville-Mattinson</cp:lastModifiedBy>
  <cp:revision>7</cp:revision>
  <cp:lastPrinted>2025-06-17T02:17:00Z</cp:lastPrinted>
  <dcterms:created xsi:type="dcterms:W3CDTF">2025-06-17T02:15:00Z</dcterms:created>
  <dcterms:modified xsi:type="dcterms:W3CDTF">2025-10-05T00:22:00Z</dcterms:modified>
</cp:coreProperties>
</file>