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8D54B" w14:textId="6DB101AB" w:rsidR="002C1516" w:rsidRPr="00F46E91" w:rsidRDefault="00964577">
      <w:pPr>
        <w:pStyle w:val="BodyText"/>
        <w:rPr>
          <w:rStyle w:val="Emphasis"/>
          <w:rFonts w:ascii="Calibri" w:hAnsi="Calibri" w:cs="Calibri"/>
          <w:szCs w:val="20"/>
        </w:rPr>
      </w:pPr>
      <w:r>
        <w:rPr>
          <w:rFonts w:ascii="Calibri" w:hAnsi="Calibri" w:cs="Calibri"/>
          <w:b/>
          <w:noProof/>
          <w:szCs w:val="20"/>
          <w:lang w:val="en-NZ" w:eastAsia="en-NZ"/>
        </w:rPr>
        <w:drawing>
          <wp:anchor distT="0" distB="0" distL="114300" distR="114300" simplePos="0" relativeHeight="251658752" behindDoc="0" locked="0" layoutInCell="1" allowOverlap="1" wp14:anchorId="569ABDE9" wp14:editId="38024AE3">
            <wp:simplePos x="0" y="0"/>
            <wp:positionH relativeFrom="column">
              <wp:posOffset>40640</wp:posOffset>
            </wp:positionH>
            <wp:positionV relativeFrom="paragraph">
              <wp:posOffset>-661035</wp:posOffset>
            </wp:positionV>
            <wp:extent cx="2918460" cy="769620"/>
            <wp:effectExtent l="0" t="0" r="0" b="0"/>
            <wp:wrapNone/>
            <wp:docPr id="6" name="Picture 1" descr="M10 &amp; MEGA combo_BB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10 &amp; MEGA combo_BB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5E82">
        <w:rPr>
          <w:rFonts w:ascii="Calibri" w:hAnsi="Calibri" w:cs="Calibri"/>
          <w:b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FFCE51" wp14:editId="3035E39F">
                <wp:simplePos x="0" y="0"/>
                <wp:positionH relativeFrom="column">
                  <wp:posOffset>3063875</wp:posOffset>
                </wp:positionH>
                <wp:positionV relativeFrom="paragraph">
                  <wp:posOffset>-662940</wp:posOffset>
                </wp:positionV>
                <wp:extent cx="3624580" cy="659130"/>
                <wp:effectExtent l="12065" t="9525" r="11430" b="7620"/>
                <wp:wrapNone/>
                <wp:docPr id="555703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458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3566" w14:textId="2955A2F7" w:rsidR="000B6E7B" w:rsidRPr="001E7252" w:rsidRDefault="00E20DF3" w:rsidP="007E5E82">
                            <w:pPr>
                              <w:jc w:val="center"/>
                              <w:rPr>
                                <w:rFonts w:ascii="Calibri" w:hAnsi="Calibr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/>
                                <w:sz w:val="40"/>
                                <w:szCs w:val="40"/>
                              </w:rPr>
                              <w:t>Containers</w:t>
                            </w:r>
                            <w:r w:rsidR="000B6E7B" w:rsidRPr="001E7252">
                              <w:rPr>
                                <w:rFonts w:ascii="Calibri" w:hAnsi="Calibri"/>
                                <w:sz w:val="40"/>
                                <w:szCs w:val="40"/>
                              </w:rPr>
                              <w:t xml:space="preserve"> T</w:t>
                            </w:r>
                            <w:r w:rsidR="000B6E7B">
                              <w:rPr>
                                <w:rFonts w:ascii="Calibri" w:hAnsi="Calibri"/>
                                <w:sz w:val="40"/>
                                <w:szCs w:val="40"/>
                              </w:rPr>
                              <w:t>eam</w:t>
                            </w:r>
                            <w:r w:rsidR="000B6E7B" w:rsidRPr="001E7252">
                              <w:rPr>
                                <w:rFonts w:ascii="Calibri" w:hAnsi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E5E82">
                              <w:rPr>
                                <w:rFonts w:ascii="Calibri" w:hAnsi="Calibri"/>
                                <w:sz w:val="40"/>
                                <w:szCs w:val="40"/>
                              </w:rPr>
                              <w:t>Member</w:t>
                            </w:r>
                          </w:p>
                          <w:p w14:paraId="6BB93942" w14:textId="2F5F10A7" w:rsidR="000B6E7B" w:rsidRPr="006C7328" w:rsidRDefault="000B6E7B" w:rsidP="007E5E8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</w:pPr>
                            <w:r w:rsidRPr="006C7328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  <w:t>POSITION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FCE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1.25pt;margin-top:-52.2pt;width:285.4pt;height:5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" strokecolor="white">
                <v:textbox>
                  <w:txbxContent>
                    <w:p w14:paraId="089C3566" w14:textId="2955A2F7" w:rsidR="000B6E7B" w:rsidRPr="001E7252" w:rsidRDefault="00E20DF3" w:rsidP="007E5E82">
                      <w:pPr>
                        <w:jc w:val="center"/>
                        <w:rPr>
                          <w:rFonts w:ascii="Calibri" w:hAnsi="Calibri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/>
                          <w:sz w:val="40"/>
                          <w:szCs w:val="40"/>
                        </w:rPr>
                        <w:t>Containers</w:t>
                      </w:r>
                      <w:r w:rsidR="000B6E7B" w:rsidRPr="001E7252">
                        <w:rPr>
                          <w:rFonts w:ascii="Calibri" w:hAnsi="Calibri"/>
                          <w:sz w:val="40"/>
                          <w:szCs w:val="40"/>
                        </w:rPr>
                        <w:t xml:space="preserve"> T</w:t>
                      </w:r>
                      <w:r w:rsidR="000B6E7B">
                        <w:rPr>
                          <w:rFonts w:ascii="Calibri" w:hAnsi="Calibri"/>
                          <w:sz w:val="40"/>
                          <w:szCs w:val="40"/>
                        </w:rPr>
                        <w:t>eam</w:t>
                      </w:r>
                      <w:r w:rsidR="000B6E7B" w:rsidRPr="001E7252">
                        <w:rPr>
                          <w:rFonts w:ascii="Calibri" w:hAnsi="Calibri"/>
                          <w:sz w:val="40"/>
                          <w:szCs w:val="40"/>
                        </w:rPr>
                        <w:t xml:space="preserve"> </w:t>
                      </w:r>
                      <w:r w:rsidR="007E5E82">
                        <w:rPr>
                          <w:rFonts w:ascii="Calibri" w:hAnsi="Calibri"/>
                          <w:sz w:val="40"/>
                          <w:szCs w:val="40"/>
                        </w:rPr>
                        <w:t>Member</w:t>
                      </w:r>
                    </w:p>
                    <w:p w14:paraId="6BB93942" w14:textId="2F5F10A7" w:rsidR="000B6E7B" w:rsidRPr="006C7328" w:rsidRDefault="000B6E7B" w:rsidP="007E5E82">
                      <w:pPr>
                        <w:jc w:val="center"/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</w:pPr>
                      <w:r w:rsidRPr="006C7328"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  <w:t>POSITION DESCRIPTION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6BB7469" w14:textId="77777777" w:rsidR="00686497" w:rsidRPr="00F46E91" w:rsidRDefault="00686497">
      <w:pPr>
        <w:pStyle w:val="BodyText"/>
        <w:rPr>
          <w:rFonts w:ascii="Calibri" w:hAnsi="Calibri" w:cs="Calibri"/>
          <w:b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6237"/>
      </w:tblGrid>
      <w:tr w:rsidR="000F4429" w:rsidRPr="00F46E91" w14:paraId="519DCF81" w14:textId="77777777" w:rsidTr="00346833">
        <w:tc>
          <w:tcPr>
            <w:tcW w:w="10456" w:type="dxa"/>
            <w:gridSpan w:val="2"/>
            <w:shd w:val="clear" w:color="auto" w:fill="BFBFBF"/>
          </w:tcPr>
          <w:p w14:paraId="406DDC00" w14:textId="513ABA59" w:rsidR="000F4429" w:rsidRPr="00F46E91" w:rsidRDefault="000F4429" w:rsidP="00346833">
            <w:pPr>
              <w:spacing w:before="40" w:after="40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F46E91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POSITION DETAILS</w:t>
            </w:r>
            <w:r w:rsidR="00D0119C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                                                           Mitre 10 Mega Hornby</w:t>
            </w:r>
          </w:p>
        </w:tc>
      </w:tr>
      <w:tr w:rsidR="000F4429" w:rsidRPr="00F46E91" w14:paraId="7E7B7AF4" w14:textId="77777777" w:rsidTr="00346833">
        <w:tc>
          <w:tcPr>
            <w:tcW w:w="4219" w:type="dxa"/>
          </w:tcPr>
          <w:p w14:paraId="2E2E6A18" w14:textId="77777777" w:rsidR="000F4429" w:rsidRPr="00F46E91" w:rsidRDefault="000F4429" w:rsidP="00346833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46E91">
              <w:rPr>
                <w:rFonts w:ascii="Calibri" w:hAnsi="Calibri" w:cs="Calibri"/>
                <w:sz w:val="20"/>
                <w:szCs w:val="20"/>
              </w:rPr>
              <w:t>Position Title</w:t>
            </w:r>
          </w:p>
        </w:tc>
        <w:tc>
          <w:tcPr>
            <w:tcW w:w="6237" w:type="dxa"/>
          </w:tcPr>
          <w:p w14:paraId="45A8F994" w14:textId="3F380E32" w:rsidR="000F4429" w:rsidRPr="00F46E91" w:rsidRDefault="00E20DF3" w:rsidP="00346833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Containers</w:t>
            </w:r>
            <w:r w:rsidR="00BA0476" w:rsidRPr="00F46E91">
              <w:rPr>
                <w:rFonts w:ascii="Calibri" w:hAnsi="Calibri" w:cs="Calibri"/>
                <w:b/>
                <w:sz w:val="20"/>
                <w:szCs w:val="20"/>
              </w:rPr>
              <w:t xml:space="preserve"> Team </w:t>
            </w:r>
            <w:r w:rsidR="007E5E82">
              <w:rPr>
                <w:rFonts w:ascii="Calibri" w:hAnsi="Calibri" w:cs="Calibri"/>
                <w:b/>
                <w:sz w:val="20"/>
                <w:szCs w:val="20"/>
              </w:rPr>
              <w:t>Member</w:t>
            </w:r>
          </w:p>
        </w:tc>
      </w:tr>
      <w:tr w:rsidR="000F4429" w:rsidRPr="00F46E91" w14:paraId="7721DE2A" w14:textId="77777777" w:rsidTr="00346833">
        <w:tc>
          <w:tcPr>
            <w:tcW w:w="4219" w:type="dxa"/>
          </w:tcPr>
          <w:p w14:paraId="6228DAD3" w14:textId="77777777" w:rsidR="000F4429" w:rsidRPr="00F46E91" w:rsidRDefault="000F4429" w:rsidP="00346833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46E91">
              <w:rPr>
                <w:rFonts w:ascii="Calibri" w:hAnsi="Calibri" w:cs="Calibri"/>
                <w:sz w:val="20"/>
                <w:szCs w:val="20"/>
              </w:rPr>
              <w:t>Reports to (Position Title)</w:t>
            </w:r>
          </w:p>
        </w:tc>
        <w:tc>
          <w:tcPr>
            <w:tcW w:w="6237" w:type="dxa"/>
          </w:tcPr>
          <w:p w14:paraId="545FB7FA" w14:textId="0286DFB7" w:rsidR="000F4429" w:rsidRPr="00F46E91" w:rsidRDefault="00E20DF3" w:rsidP="00346833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Containers Team Leader </w:t>
            </w:r>
          </w:p>
        </w:tc>
      </w:tr>
      <w:tr w:rsidR="000F4429" w:rsidRPr="00F46E91" w14:paraId="07E17FDC" w14:textId="77777777" w:rsidTr="00346833">
        <w:tc>
          <w:tcPr>
            <w:tcW w:w="4219" w:type="dxa"/>
          </w:tcPr>
          <w:p w14:paraId="6954E41F" w14:textId="77777777" w:rsidR="000F4429" w:rsidRPr="00F46E91" w:rsidRDefault="000F4429" w:rsidP="00346833">
            <w:pPr>
              <w:pStyle w:val="Heading3"/>
              <w:spacing w:before="40" w:after="4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46E91">
              <w:rPr>
                <w:rFonts w:ascii="Calibri" w:hAnsi="Calibri" w:cs="Calibri"/>
                <w:b w:val="0"/>
                <w:sz w:val="20"/>
                <w:szCs w:val="20"/>
              </w:rPr>
              <w:t xml:space="preserve">Department / Division </w:t>
            </w:r>
          </w:p>
        </w:tc>
        <w:tc>
          <w:tcPr>
            <w:tcW w:w="6237" w:type="dxa"/>
          </w:tcPr>
          <w:p w14:paraId="78C064A1" w14:textId="77777777" w:rsidR="000F4429" w:rsidRPr="00F46E91" w:rsidRDefault="00D0119C" w:rsidP="00346833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Operations</w:t>
            </w:r>
          </w:p>
        </w:tc>
      </w:tr>
      <w:tr w:rsidR="000F4429" w:rsidRPr="00F46E91" w14:paraId="060C796C" w14:textId="77777777" w:rsidTr="00346833">
        <w:tc>
          <w:tcPr>
            <w:tcW w:w="4219" w:type="dxa"/>
          </w:tcPr>
          <w:p w14:paraId="70F2C8B3" w14:textId="77777777" w:rsidR="000F4429" w:rsidRPr="00F46E91" w:rsidRDefault="000F4429" w:rsidP="00346833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46E91">
              <w:rPr>
                <w:rFonts w:ascii="Calibri" w:hAnsi="Calibri" w:cs="Calibri"/>
                <w:sz w:val="20"/>
                <w:szCs w:val="20"/>
              </w:rPr>
              <w:t>Nature &amp; Number of Direct Report</w:t>
            </w:r>
          </w:p>
        </w:tc>
        <w:tc>
          <w:tcPr>
            <w:tcW w:w="6237" w:type="dxa"/>
          </w:tcPr>
          <w:p w14:paraId="2D0A7A8F" w14:textId="2F9329DC" w:rsidR="000F4429" w:rsidRPr="00F46E91" w:rsidRDefault="007E5E82" w:rsidP="00346833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</w:t>
            </w:r>
          </w:p>
        </w:tc>
      </w:tr>
      <w:tr w:rsidR="000F4429" w:rsidRPr="00F46E91" w14:paraId="7548B4F3" w14:textId="77777777" w:rsidTr="00346833">
        <w:tc>
          <w:tcPr>
            <w:tcW w:w="4219" w:type="dxa"/>
          </w:tcPr>
          <w:p w14:paraId="279AE3ED" w14:textId="77777777" w:rsidR="000F4429" w:rsidRPr="00F46E91" w:rsidRDefault="000F4429" w:rsidP="00346833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46E91">
              <w:rPr>
                <w:rFonts w:ascii="Calibri" w:hAnsi="Calibri" w:cs="Calibri"/>
                <w:sz w:val="20"/>
                <w:szCs w:val="20"/>
              </w:rPr>
              <w:t>Nature &amp; Number of Indirect Reports</w:t>
            </w:r>
          </w:p>
        </w:tc>
        <w:tc>
          <w:tcPr>
            <w:tcW w:w="6237" w:type="dxa"/>
          </w:tcPr>
          <w:p w14:paraId="7C26BDB5" w14:textId="77777777" w:rsidR="000F4429" w:rsidRPr="00F46E91" w:rsidRDefault="004C55E7" w:rsidP="00346833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</w:t>
            </w:r>
          </w:p>
        </w:tc>
      </w:tr>
      <w:tr w:rsidR="000F4429" w:rsidRPr="00F46E91" w14:paraId="2AF2CA1F" w14:textId="77777777" w:rsidTr="00346833">
        <w:tc>
          <w:tcPr>
            <w:tcW w:w="4219" w:type="dxa"/>
          </w:tcPr>
          <w:p w14:paraId="0152B336" w14:textId="77777777" w:rsidR="000F4429" w:rsidRPr="00F46E91" w:rsidRDefault="000F4429" w:rsidP="00346833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46E9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6237" w:type="dxa"/>
          </w:tcPr>
          <w:p w14:paraId="5CB1C581" w14:textId="6B5F17AA" w:rsidR="000F4429" w:rsidRPr="00F46E91" w:rsidRDefault="00E20DF3" w:rsidP="00346833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27 February </w:t>
            </w:r>
            <w:r w:rsidR="007E5E82">
              <w:rPr>
                <w:rFonts w:ascii="Calibri" w:hAnsi="Calibri" w:cs="Calibri"/>
                <w:b/>
                <w:sz w:val="20"/>
                <w:szCs w:val="20"/>
              </w:rPr>
              <w:t>2023</w:t>
            </w:r>
          </w:p>
        </w:tc>
      </w:tr>
    </w:tbl>
    <w:p w14:paraId="3F40C78D" w14:textId="77777777" w:rsidR="003E0080" w:rsidRPr="00F46E91" w:rsidRDefault="003E0080">
      <w:pPr>
        <w:pStyle w:val="BodyText"/>
        <w:rPr>
          <w:rFonts w:ascii="Calibri" w:hAnsi="Calibri" w:cs="Calibri"/>
          <w:b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1E0" w:firstRow="1" w:lastRow="1" w:firstColumn="1" w:lastColumn="1" w:noHBand="0" w:noVBand="0"/>
      </w:tblPr>
      <w:tblGrid>
        <w:gridCol w:w="10456"/>
      </w:tblGrid>
      <w:tr w:rsidR="00DE29FF" w:rsidRPr="00F46E91" w14:paraId="76906F92" w14:textId="77777777" w:rsidTr="00F04204">
        <w:tc>
          <w:tcPr>
            <w:tcW w:w="10456" w:type="dxa"/>
            <w:shd w:val="clear" w:color="auto" w:fill="BFBFBF"/>
          </w:tcPr>
          <w:p w14:paraId="33344038" w14:textId="77777777" w:rsidR="00DE29FF" w:rsidRPr="00F46E91" w:rsidRDefault="000F4429" w:rsidP="000F4429">
            <w:pPr>
              <w:spacing w:before="40" w:after="40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F46E91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PURPOSE STATEMENT </w:t>
            </w:r>
          </w:p>
        </w:tc>
      </w:tr>
    </w:tbl>
    <w:p w14:paraId="1E151BF8" w14:textId="77777777" w:rsidR="00DE29FF" w:rsidRPr="00F46E91" w:rsidRDefault="00DE29FF" w:rsidP="005B4D79">
      <w:pPr>
        <w:pStyle w:val="BodyText"/>
        <w:rPr>
          <w:rFonts w:ascii="Calibri" w:hAnsi="Calibri" w:cs="Calibri"/>
          <w:szCs w:val="20"/>
        </w:rPr>
      </w:pPr>
    </w:p>
    <w:p w14:paraId="2ADEAA2C" w14:textId="693C72DD" w:rsidR="00E563AB" w:rsidRPr="00F46E91" w:rsidRDefault="00E563AB" w:rsidP="00E563AB">
      <w:pPr>
        <w:rPr>
          <w:rFonts w:ascii="Calibri" w:hAnsi="Calibri" w:cs="Calibri"/>
          <w:sz w:val="20"/>
          <w:szCs w:val="20"/>
        </w:rPr>
      </w:pPr>
      <w:r w:rsidRPr="00F46E91">
        <w:rPr>
          <w:rFonts w:ascii="Calibri" w:hAnsi="Calibri" w:cs="Calibri"/>
          <w:sz w:val="20"/>
          <w:szCs w:val="20"/>
        </w:rPr>
        <w:t xml:space="preserve">To maximise the efficiency of the </w:t>
      </w:r>
      <w:r w:rsidR="008356EA">
        <w:rPr>
          <w:rFonts w:ascii="Calibri" w:hAnsi="Calibri" w:cs="Calibri"/>
          <w:sz w:val="20"/>
          <w:szCs w:val="20"/>
        </w:rPr>
        <w:t xml:space="preserve">Bulk </w:t>
      </w:r>
      <w:r w:rsidR="00E20DF3">
        <w:rPr>
          <w:rFonts w:ascii="Calibri" w:hAnsi="Calibri" w:cs="Calibri"/>
          <w:sz w:val="20"/>
          <w:szCs w:val="20"/>
        </w:rPr>
        <w:t>Containers</w:t>
      </w:r>
      <w:r w:rsidRPr="00F46E91">
        <w:rPr>
          <w:rFonts w:ascii="Calibri" w:hAnsi="Calibri" w:cs="Calibri"/>
          <w:sz w:val="20"/>
          <w:szCs w:val="20"/>
        </w:rPr>
        <w:t xml:space="preserve"> operation, by </w:t>
      </w:r>
      <w:r w:rsidR="007E5E82">
        <w:rPr>
          <w:rFonts w:ascii="Calibri" w:hAnsi="Calibri" w:cs="Calibri"/>
          <w:sz w:val="20"/>
          <w:szCs w:val="20"/>
        </w:rPr>
        <w:t xml:space="preserve">working in a </w:t>
      </w:r>
      <w:r w:rsidRPr="00F46E91">
        <w:rPr>
          <w:rFonts w:ascii="Calibri" w:hAnsi="Calibri" w:cs="Calibri"/>
          <w:sz w:val="20"/>
          <w:szCs w:val="20"/>
        </w:rPr>
        <w:t xml:space="preserve">way that ensures all stock entering and leaving the </w:t>
      </w:r>
      <w:r w:rsidR="00E20DF3">
        <w:rPr>
          <w:rFonts w:ascii="Calibri" w:hAnsi="Calibri" w:cs="Calibri"/>
          <w:sz w:val="20"/>
          <w:szCs w:val="20"/>
        </w:rPr>
        <w:t>Containers</w:t>
      </w:r>
      <w:r w:rsidRPr="00F46E91">
        <w:rPr>
          <w:rFonts w:ascii="Calibri" w:hAnsi="Calibri" w:cs="Calibri"/>
          <w:sz w:val="20"/>
          <w:szCs w:val="20"/>
        </w:rPr>
        <w:t xml:space="preserve"> is processed in an accurate and timely manner. Ensure </w:t>
      </w:r>
      <w:r w:rsidR="001E7252">
        <w:rPr>
          <w:rFonts w:ascii="Calibri" w:hAnsi="Calibri" w:cs="Calibri"/>
          <w:sz w:val="20"/>
          <w:szCs w:val="20"/>
        </w:rPr>
        <w:t>Mitre 10’s</w:t>
      </w:r>
      <w:r w:rsidRPr="00F46E91">
        <w:rPr>
          <w:rFonts w:ascii="Calibri" w:hAnsi="Calibri" w:cs="Calibri"/>
          <w:sz w:val="20"/>
          <w:szCs w:val="20"/>
        </w:rPr>
        <w:t xml:space="preserve"> image is protected by delivering excellence in customer service acting in the best interests of the Company at all times.</w:t>
      </w:r>
    </w:p>
    <w:p w14:paraId="36329902" w14:textId="77777777" w:rsidR="002D637D" w:rsidRPr="00F46E91" w:rsidRDefault="002D637D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ayout w:type="fixed"/>
        <w:tblLook w:val="01E0" w:firstRow="1" w:lastRow="1" w:firstColumn="1" w:lastColumn="1" w:noHBand="0" w:noVBand="0"/>
      </w:tblPr>
      <w:tblGrid>
        <w:gridCol w:w="2376"/>
        <w:gridCol w:w="6946"/>
        <w:gridCol w:w="1134"/>
      </w:tblGrid>
      <w:tr w:rsidR="00DE29FF" w:rsidRPr="00F46E91" w14:paraId="6EB30415" w14:textId="77777777" w:rsidTr="001E7252">
        <w:tc>
          <w:tcPr>
            <w:tcW w:w="10456" w:type="dxa"/>
            <w:gridSpan w:val="3"/>
            <w:shd w:val="clear" w:color="auto" w:fill="BFBFBF"/>
          </w:tcPr>
          <w:p w14:paraId="4E24A3F6" w14:textId="77777777" w:rsidR="00DE29FF" w:rsidRPr="007E5E82" w:rsidRDefault="00896464" w:rsidP="005678CA">
            <w:pPr>
              <w:spacing w:before="40" w:after="40"/>
              <w:jc w:val="both"/>
              <w:rPr>
                <w:rFonts w:ascii="Calibri Light" w:hAnsi="Calibri Light" w:cs="Calibri Light"/>
                <w:b/>
                <w:color w:val="FFFFFF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b/>
                <w:color w:val="FFFFFF"/>
                <w:sz w:val="21"/>
                <w:szCs w:val="21"/>
              </w:rPr>
              <w:t>KEY ACCOUNTABILITIES OF POSITION</w:t>
            </w:r>
          </w:p>
        </w:tc>
      </w:tr>
      <w:tr w:rsidR="002C1516" w:rsidRPr="00F46E91" w14:paraId="4362967F" w14:textId="77777777" w:rsidTr="007E5E82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2376" w:type="dxa"/>
            <w:shd w:val="clear" w:color="auto" w:fill="E0E0E0"/>
          </w:tcPr>
          <w:p w14:paraId="64B09329" w14:textId="77777777" w:rsidR="002C1516" w:rsidRPr="007E5E82" w:rsidRDefault="002C1516" w:rsidP="00DE29FF">
            <w:pPr>
              <w:spacing w:before="40" w:after="40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b/>
                <w:sz w:val="21"/>
                <w:szCs w:val="21"/>
              </w:rPr>
              <w:t>Accountability Description</w:t>
            </w:r>
          </w:p>
        </w:tc>
        <w:tc>
          <w:tcPr>
            <w:tcW w:w="6946" w:type="dxa"/>
            <w:shd w:val="clear" w:color="auto" w:fill="E0E0E0"/>
          </w:tcPr>
          <w:p w14:paraId="650A7DB5" w14:textId="77777777" w:rsidR="002C1516" w:rsidRPr="007E5E82" w:rsidRDefault="002C1516" w:rsidP="00DE29FF">
            <w:pPr>
              <w:spacing w:before="40" w:after="40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b/>
                <w:sz w:val="21"/>
                <w:szCs w:val="21"/>
              </w:rPr>
              <w:t>Measure</w:t>
            </w:r>
            <w:r w:rsidR="00662446" w:rsidRPr="007E5E82">
              <w:rPr>
                <w:rFonts w:ascii="Calibri Light" w:hAnsi="Calibri Light" w:cs="Calibri Light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shd w:val="clear" w:color="auto" w:fill="E0E0E0"/>
          </w:tcPr>
          <w:p w14:paraId="5E858595" w14:textId="77777777" w:rsidR="002C1516" w:rsidRPr="007E5E82" w:rsidRDefault="000C27C2" w:rsidP="00DE29FF">
            <w:pPr>
              <w:spacing w:before="40" w:after="40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b/>
                <w:sz w:val="21"/>
                <w:szCs w:val="21"/>
              </w:rPr>
              <w:t>Weighting</w:t>
            </w:r>
          </w:p>
        </w:tc>
      </w:tr>
      <w:tr w:rsidR="00B94C94" w:rsidRPr="00F46E91" w14:paraId="72553767" w14:textId="77777777" w:rsidTr="007E5E82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2376" w:type="dxa"/>
          </w:tcPr>
          <w:p w14:paraId="38345928" w14:textId="77777777" w:rsidR="0093320C" w:rsidRPr="007E5E82" w:rsidRDefault="000D4488" w:rsidP="0093320C">
            <w:pPr>
              <w:spacing w:before="40" w:after="40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b/>
                <w:sz w:val="21"/>
                <w:szCs w:val="21"/>
              </w:rPr>
              <w:t xml:space="preserve">1: </w:t>
            </w:r>
            <w:r w:rsidR="00445BD4" w:rsidRPr="007E5E82">
              <w:rPr>
                <w:rFonts w:ascii="Calibri Light" w:hAnsi="Calibri Light" w:cs="Calibri Light"/>
                <w:sz w:val="21"/>
                <w:szCs w:val="21"/>
              </w:rPr>
              <w:t>Customer Service</w:t>
            </w:r>
          </w:p>
          <w:p w14:paraId="4B4D3743" w14:textId="77777777" w:rsidR="00B94C94" w:rsidRPr="007E5E82" w:rsidRDefault="00B94C94" w:rsidP="0093320C">
            <w:pPr>
              <w:spacing w:before="40" w:after="40"/>
              <w:rPr>
                <w:rFonts w:ascii="Calibri Light" w:hAnsi="Calibri Light" w:cs="Calibri Light"/>
                <w:i/>
                <w:sz w:val="21"/>
                <w:szCs w:val="21"/>
              </w:rPr>
            </w:pPr>
          </w:p>
        </w:tc>
        <w:tc>
          <w:tcPr>
            <w:tcW w:w="6946" w:type="dxa"/>
          </w:tcPr>
          <w:p w14:paraId="011BE909" w14:textId="55F72E30" w:rsidR="00445BD4" w:rsidRPr="007E5E82" w:rsidRDefault="00445BD4" w:rsidP="007E5E82">
            <w:pPr>
              <w:rPr>
                <w:rFonts w:ascii="Calibri Light" w:hAnsi="Calibri Light" w:cs="Calibri Light"/>
                <w:b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b/>
                <w:sz w:val="21"/>
                <w:szCs w:val="21"/>
                <w:lang w:val="en-NZ"/>
              </w:rPr>
              <w:t>Provide customers with the highest standard of service at all times</w:t>
            </w:r>
          </w:p>
          <w:p w14:paraId="26C7B14C" w14:textId="77777777" w:rsidR="00445BD4" w:rsidRPr="007E5E82" w:rsidRDefault="00445BD4" w:rsidP="006C7328">
            <w:pPr>
              <w:numPr>
                <w:ilvl w:val="0"/>
                <w:numId w:val="5"/>
              </w:numPr>
              <w:ind w:left="317" w:hanging="283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>Ensure customers are the number one priority</w:t>
            </w:r>
          </w:p>
          <w:p w14:paraId="55E97ED6" w14:textId="77777777" w:rsidR="00445BD4" w:rsidRPr="007E5E82" w:rsidRDefault="00445BD4" w:rsidP="006C7328">
            <w:pPr>
              <w:numPr>
                <w:ilvl w:val="0"/>
                <w:numId w:val="5"/>
              </w:numPr>
              <w:ind w:left="317" w:hanging="283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 xml:space="preserve">Acknowledge all customers within a </w:t>
            </w:r>
            <w:proofErr w:type="gramStart"/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>three meter</w:t>
            </w:r>
            <w:proofErr w:type="gramEnd"/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 xml:space="preserve"> radius</w:t>
            </w:r>
          </w:p>
          <w:p w14:paraId="79B3AEFE" w14:textId="77777777" w:rsidR="00445BD4" w:rsidRPr="007E5E82" w:rsidRDefault="00445BD4" w:rsidP="006C7328">
            <w:pPr>
              <w:numPr>
                <w:ilvl w:val="0"/>
                <w:numId w:val="5"/>
              </w:numPr>
              <w:ind w:left="317" w:hanging="283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>Answer customer enquiries and seek assistance when necessary</w:t>
            </w:r>
          </w:p>
          <w:p w14:paraId="7D4D474C" w14:textId="77777777" w:rsidR="00445BD4" w:rsidRPr="007E5E82" w:rsidRDefault="00445BD4" w:rsidP="006C7328">
            <w:pPr>
              <w:numPr>
                <w:ilvl w:val="0"/>
                <w:numId w:val="5"/>
              </w:numPr>
              <w:ind w:left="317" w:hanging="283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>Make enquiries as to the customer’s project, provide specific product knowledge and give advice on the most suitable product for their circumstances</w:t>
            </w:r>
          </w:p>
          <w:p w14:paraId="789B4146" w14:textId="5FB8F761" w:rsidR="00445BD4" w:rsidRPr="007E5E82" w:rsidRDefault="00445BD4" w:rsidP="007E5E82">
            <w:pPr>
              <w:numPr>
                <w:ilvl w:val="0"/>
                <w:numId w:val="5"/>
              </w:numPr>
              <w:ind w:left="317" w:hanging="283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 xml:space="preserve">Apply the </w:t>
            </w:r>
            <w:r w:rsidRPr="007E5E82">
              <w:rPr>
                <w:rFonts w:ascii="Calibri Light" w:hAnsi="Calibri Light" w:cs="Calibri Light"/>
                <w:sz w:val="21"/>
                <w:szCs w:val="21"/>
                <w:u w:val="single"/>
                <w:lang w:val="en-NZ"/>
              </w:rPr>
              <w:t>GREAT</w:t>
            </w: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 xml:space="preserve"> principal at all times</w:t>
            </w:r>
          </w:p>
          <w:p w14:paraId="772411DD" w14:textId="77777777" w:rsidR="00445BD4" w:rsidRPr="007E5E82" w:rsidRDefault="00445BD4" w:rsidP="002D637D">
            <w:pPr>
              <w:tabs>
                <w:tab w:val="left" w:pos="3601"/>
              </w:tabs>
              <w:ind w:left="1800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b/>
                <w:sz w:val="21"/>
                <w:szCs w:val="21"/>
                <w:lang w:val="en-NZ"/>
              </w:rPr>
              <w:t xml:space="preserve">G </w:t>
            </w: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>reet the customer</w:t>
            </w:r>
          </w:p>
          <w:p w14:paraId="3DCE39CE" w14:textId="77777777" w:rsidR="00445BD4" w:rsidRPr="007E5E82" w:rsidRDefault="00445BD4" w:rsidP="002D637D">
            <w:pPr>
              <w:tabs>
                <w:tab w:val="left" w:pos="3601"/>
              </w:tabs>
              <w:ind w:left="1800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b/>
                <w:sz w:val="21"/>
                <w:szCs w:val="21"/>
                <w:lang w:val="en-NZ"/>
              </w:rPr>
              <w:t xml:space="preserve">R </w:t>
            </w: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>espond to them</w:t>
            </w:r>
          </w:p>
          <w:p w14:paraId="2B8C6AAE" w14:textId="77777777" w:rsidR="00445BD4" w:rsidRPr="007E5E82" w:rsidRDefault="00445BD4" w:rsidP="002D637D">
            <w:pPr>
              <w:tabs>
                <w:tab w:val="left" w:pos="3601"/>
              </w:tabs>
              <w:ind w:left="1800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b/>
                <w:sz w:val="21"/>
                <w:szCs w:val="21"/>
                <w:lang w:val="en-NZ"/>
              </w:rPr>
              <w:t xml:space="preserve">E </w:t>
            </w: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>mpathise with them</w:t>
            </w:r>
          </w:p>
          <w:p w14:paraId="44E55CB1" w14:textId="77777777" w:rsidR="00445BD4" w:rsidRPr="007E5E82" w:rsidRDefault="00445BD4" w:rsidP="002D637D">
            <w:pPr>
              <w:tabs>
                <w:tab w:val="left" w:pos="3601"/>
              </w:tabs>
              <w:ind w:left="1800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b/>
                <w:sz w:val="21"/>
                <w:szCs w:val="21"/>
                <w:lang w:val="en-NZ"/>
              </w:rPr>
              <w:t xml:space="preserve">A </w:t>
            </w: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>sk for the Sale / add-ons</w:t>
            </w:r>
          </w:p>
          <w:p w14:paraId="2E21D715" w14:textId="77777777" w:rsidR="00445BD4" w:rsidRPr="007E5E82" w:rsidRDefault="00445BD4" w:rsidP="002D637D">
            <w:pPr>
              <w:tabs>
                <w:tab w:val="left" w:pos="3601"/>
              </w:tabs>
              <w:ind w:left="1800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b/>
                <w:sz w:val="21"/>
                <w:szCs w:val="21"/>
                <w:lang w:val="en-NZ"/>
              </w:rPr>
              <w:t xml:space="preserve">T </w:t>
            </w: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>hank them</w:t>
            </w:r>
          </w:p>
          <w:p w14:paraId="6344FFDE" w14:textId="77777777" w:rsidR="00445BD4" w:rsidRPr="007E5E82" w:rsidRDefault="00445BD4" w:rsidP="002D637D">
            <w:pPr>
              <w:tabs>
                <w:tab w:val="left" w:pos="3601"/>
              </w:tabs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</w:p>
          <w:p w14:paraId="6918CD2D" w14:textId="77777777" w:rsidR="00445BD4" w:rsidRPr="007E5E82" w:rsidRDefault="00445BD4" w:rsidP="006C7328">
            <w:pPr>
              <w:numPr>
                <w:ilvl w:val="0"/>
                <w:numId w:val="6"/>
              </w:numPr>
              <w:ind w:left="317" w:hanging="317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>Answer the telephone in a polite and helpful manner within 4 rings</w:t>
            </w:r>
          </w:p>
          <w:p w14:paraId="778415E7" w14:textId="77777777" w:rsidR="00445BD4" w:rsidRPr="007E5E82" w:rsidRDefault="00445BD4" w:rsidP="006C7328">
            <w:pPr>
              <w:numPr>
                <w:ilvl w:val="0"/>
                <w:numId w:val="6"/>
              </w:numPr>
              <w:ind w:left="317" w:hanging="317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>Take rain-checks or order product in for customers when required</w:t>
            </w:r>
          </w:p>
          <w:p w14:paraId="214947F7" w14:textId="06B3BB23" w:rsidR="00445BD4" w:rsidRPr="007E5E82" w:rsidRDefault="00445BD4" w:rsidP="006C7328">
            <w:pPr>
              <w:numPr>
                <w:ilvl w:val="0"/>
                <w:numId w:val="6"/>
              </w:numPr>
              <w:ind w:left="317" w:hanging="317"/>
              <w:rPr>
                <w:rFonts w:ascii="Calibri Light" w:hAnsi="Calibri Light" w:cs="Calibri Light"/>
                <w:b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>Deliver the Mitre10 Price Promise</w:t>
            </w:r>
          </w:p>
          <w:p w14:paraId="135A8AC0" w14:textId="77777777" w:rsidR="00445BD4" w:rsidRPr="007E5E82" w:rsidRDefault="00445BD4" w:rsidP="006C7328">
            <w:pPr>
              <w:numPr>
                <w:ilvl w:val="0"/>
                <w:numId w:val="6"/>
              </w:numPr>
              <w:ind w:left="317" w:hanging="317"/>
              <w:rPr>
                <w:rFonts w:ascii="Calibri Light" w:hAnsi="Calibri Light" w:cs="Calibri Light"/>
                <w:b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>Understand and deliver the Easy As customer experience throughout the store.</w:t>
            </w:r>
          </w:p>
          <w:p w14:paraId="1389AE30" w14:textId="77777777" w:rsidR="00445BD4" w:rsidRPr="007E5E82" w:rsidRDefault="00445BD4" w:rsidP="006C7328">
            <w:pPr>
              <w:numPr>
                <w:ilvl w:val="0"/>
                <w:numId w:val="6"/>
              </w:numPr>
              <w:ind w:left="317" w:hanging="317"/>
              <w:rPr>
                <w:rFonts w:ascii="Calibri Light" w:hAnsi="Calibri Light" w:cs="Calibri Light"/>
                <w:b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 xml:space="preserve">Understand and drive the </w:t>
            </w:r>
            <w:r w:rsidRPr="007E5E82">
              <w:rPr>
                <w:rFonts w:ascii="Calibri Light" w:hAnsi="Calibri Light" w:cs="Calibri Light"/>
                <w:b/>
                <w:sz w:val="21"/>
                <w:szCs w:val="21"/>
                <w:lang w:val="en-NZ"/>
              </w:rPr>
              <w:t>Customer Centred Service</w:t>
            </w: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 xml:space="preserve"> and </w:t>
            </w:r>
            <w:r w:rsidRPr="007E5E82">
              <w:rPr>
                <w:rFonts w:ascii="Calibri Light" w:hAnsi="Calibri Light" w:cs="Calibri Light"/>
                <w:b/>
                <w:sz w:val="21"/>
                <w:szCs w:val="21"/>
                <w:lang w:val="en-NZ"/>
              </w:rPr>
              <w:t>Voice of the customer</w:t>
            </w: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 xml:space="preserve"> culture throughout the store.</w:t>
            </w:r>
          </w:p>
          <w:p w14:paraId="23EC1106" w14:textId="77777777" w:rsidR="004C55E7" w:rsidRPr="007E5E82" w:rsidRDefault="004C55E7" w:rsidP="006C7328">
            <w:pPr>
              <w:numPr>
                <w:ilvl w:val="0"/>
                <w:numId w:val="6"/>
              </w:numPr>
              <w:ind w:left="317" w:hanging="317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>Following the appropriate operations and procedures manual when working on checkouts.</w:t>
            </w:r>
          </w:p>
          <w:p w14:paraId="3255E5C0" w14:textId="77777777" w:rsidR="008A64CA" w:rsidRPr="007E5E82" w:rsidRDefault="004C55E7" w:rsidP="007E5E82">
            <w:pPr>
              <w:numPr>
                <w:ilvl w:val="0"/>
                <w:numId w:val="6"/>
              </w:numPr>
              <w:spacing w:before="100" w:beforeAutospacing="1"/>
              <w:ind w:left="317" w:hanging="317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>Ensure team is multi-skilled/cross trained in different departments to increase their level of knowledge and experience, enabling the team to deliver exceptional service to customers whichever departments they are assigned to.</w:t>
            </w:r>
          </w:p>
        </w:tc>
        <w:tc>
          <w:tcPr>
            <w:tcW w:w="1134" w:type="dxa"/>
            <w:vAlign w:val="center"/>
          </w:tcPr>
          <w:p w14:paraId="245BD709" w14:textId="77777777" w:rsidR="00B94C94" w:rsidRPr="007E5E82" w:rsidRDefault="00B94C94" w:rsidP="00B94C94">
            <w:pPr>
              <w:spacing w:before="40" w:after="40"/>
              <w:jc w:val="center"/>
              <w:rPr>
                <w:rFonts w:ascii="Calibri Light" w:hAnsi="Calibri Light" w:cs="Calibri Light"/>
                <w:i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i/>
                <w:sz w:val="21"/>
                <w:szCs w:val="21"/>
              </w:rPr>
              <w:t>%</w:t>
            </w:r>
          </w:p>
        </w:tc>
      </w:tr>
      <w:tr w:rsidR="008D7359" w:rsidRPr="00F46E91" w14:paraId="15857D35" w14:textId="77777777" w:rsidTr="007E5E82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270"/>
        </w:trPr>
        <w:tc>
          <w:tcPr>
            <w:tcW w:w="2376" w:type="dxa"/>
          </w:tcPr>
          <w:p w14:paraId="202C4161" w14:textId="77777777" w:rsidR="00D620B6" w:rsidRPr="007E5E82" w:rsidRDefault="008D7359" w:rsidP="00D620B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b/>
                <w:sz w:val="21"/>
                <w:szCs w:val="21"/>
              </w:rPr>
              <w:t xml:space="preserve">3: </w:t>
            </w:r>
            <w:r w:rsidR="00D620B6" w:rsidRPr="007E5E82">
              <w:rPr>
                <w:rFonts w:ascii="Calibri Light" w:hAnsi="Calibri Light" w:cs="Calibri Light"/>
                <w:sz w:val="21"/>
                <w:szCs w:val="21"/>
              </w:rPr>
              <w:t>Stock handling controls</w:t>
            </w:r>
          </w:p>
          <w:p w14:paraId="5CD4F2BD" w14:textId="77777777" w:rsidR="008D7359" w:rsidRPr="007E5E82" w:rsidRDefault="008D7359" w:rsidP="008D7359">
            <w:pPr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</w:p>
          <w:p w14:paraId="707127F4" w14:textId="77777777" w:rsidR="008D7359" w:rsidRPr="007E5E82" w:rsidRDefault="008D7359" w:rsidP="000D4488">
            <w:pPr>
              <w:spacing w:before="40" w:after="40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  <w:p w14:paraId="4016C00A" w14:textId="77777777" w:rsidR="008D7359" w:rsidRPr="007E5E82" w:rsidRDefault="008D7359" w:rsidP="000D4488">
            <w:pPr>
              <w:spacing w:before="40" w:after="40"/>
              <w:jc w:val="both"/>
              <w:rPr>
                <w:rFonts w:ascii="Calibri Light" w:hAnsi="Calibri Light" w:cs="Calibri Light"/>
                <w:b/>
                <w:i/>
                <w:sz w:val="21"/>
                <w:szCs w:val="21"/>
              </w:rPr>
            </w:pPr>
          </w:p>
          <w:p w14:paraId="43D217F9" w14:textId="77777777" w:rsidR="008D7359" w:rsidRPr="007E5E82" w:rsidRDefault="008D7359" w:rsidP="008D7359">
            <w:pPr>
              <w:spacing w:before="40" w:after="40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</w:p>
        </w:tc>
        <w:tc>
          <w:tcPr>
            <w:tcW w:w="6946" w:type="dxa"/>
          </w:tcPr>
          <w:p w14:paraId="735F9C10" w14:textId="77777777" w:rsidR="00D620B6" w:rsidRPr="007E5E82" w:rsidRDefault="00D620B6" w:rsidP="006C7328">
            <w:pPr>
              <w:numPr>
                <w:ilvl w:val="0"/>
                <w:numId w:val="8"/>
              </w:numPr>
              <w:ind w:left="317" w:hanging="317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lastRenderedPageBreak/>
              <w:t>Ensure stock movement is recorded appropriately</w:t>
            </w:r>
          </w:p>
          <w:p w14:paraId="35F2FEFC" w14:textId="77777777" w:rsidR="003B265A" w:rsidRPr="007E5E82" w:rsidRDefault="003B265A" w:rsidP="006C7328">
            <w:pPr>
              <w:numPr>
                <w:ilvl w:val="0"/>
                <w:numId w:val="8"/>
              </w:numPr>
              <w:ind w:left="317" w:hanging="317"/>
              <w:rPr>
                <w:rFonts w:ascii="Calibri Light" w:hAnsi="Calibri Light" w:cs="Calibri Light"/>
                <w:b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b/>
                <w:sz w:val="21"/>
                <w:szCs w:val="21"/>
                <w:lang w:val="en-NZ"/>
              </w:rPr>
              <w:t>Ensure stock is kept inside not under tarps at the end of the day</w:t>
            </w:r>
          </w:p>
          <w:p w14:paraId="462CD60C" w14:textId="77777777" w:rsidR="00D620B6" w:rsidRPr="007E5E82" w:rsidRDefault="00D620B6" w:rsidP="006C7328">
            <w:pPr>
              <w:numPr>
                <w:ilvl w:val="0"/>
                <w:numId w:val="8"/>
              </w:numPr>
              <w:ind w:left="317" w:hanging="317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>Ensure stock is despatched on time and that orders are accurate</w:t>
            </w:r>
          </w:p>
          <w:p w14:paraId="411C75A8" w14:textId="77777777" w:rsidR="00D620B6" w:rsidRPr="007E5E82" w:rsidRDefault="00D620B6" w:rsidP="006C7328">
            <w:pPr>
              <w:numPr>
                <w:ilvl w:val="0"/>
                <w:numId w:val="8"/>
              </w:numPr>
              <w:ind w:left="317" w:hanging="317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>Oversee that all stock is accounted for</w:t>
            </w:r>
          </w:p>
          <w:p w14:paraId="7BDA8C10" w14:textId="77777777" w:rsidR="00D620B6" w:rsidRPr="007E5E82" w:rsidRDefault="00D620B6" w:rsidP="006C7328">
            <w:pPr>
              <w:numPr>
                <w:ilvl w:val="0"/>
                <w:numId w:val="8"/>
              </w:numPr>
              <w:ind w:left="317" w:hanging="317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>Supervise the safe storage of ordinary and promotional stock lines</w:t>
            </w:r>
          </w:p>
          <w:p w14:paraId="0A3C4072" w14:textId="77777777" w:rsidR="00D620B6" w:rsidRPr="007E5E82" w:rsidRDefault="00D620B6" w:rsidP="006C7328">
            <w:pPr>
              <w:numPr>
                <w:ilvl w:val="0"/>
                <w:numId w:val="8"/>
              </w:numPr>
              <w:ind w:left="317" w:hanging="317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lastRenderedPageBreak/>
              <w:t>Report to management any unusual, extreme or unacceptable stock variations</w:t>
            </w:r>
          </w:p>
          <w:p w14:paraId="448107FE" w14:textId="77777777" w:rsidR="00D620B6" w:rsidRPr="007E5E82" w:rsidRDefault="00D620B6" w:rsidP="006C7328">
            <w:pPr>
              <w:numPr>
                <w:ilvl w:val="0"/>
                <w:numId w:val="8"/>
              </w:numPr>
              <w:ind w:left="317" w:hanging="317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 xml:space="preserve">Liaise with Inventory </w:t>
            </w:r>
            <w:r w:rsidR="00914E02"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>Manager</w:t>
            </w: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 xml:space="preserve"> where problems with orders exist to ensure issues are resolved in a timely manner</w:t>
            </w:r>
          </w:p>
          <w:p w14:paraId="251C660E" w14:textId="77777777" w:rsidR="00D620B6" w:rsidRPr="007E5E82" w:rsidRDefault="00D620B6" w:rsidP="006C7328">
            <w:pPr>
              <w:numPr>
                <w:ilvl w:val="0"/>
                <w:numId w:val="8"/>
              </w:numPr>
              <w:ind w:left="317" w:hanging="317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>Process damaged stock / returns in accordance with Company policy</w:t>
            </w:r>
          </w:p>
          <w:p w14:paraId="4D83E533" w14:textId="77777777" w:rsidR="00D620B6" w:rsidRPr="007E5E82" w:rsidRDefault="00D620B6" w:rsidP="006C7328">
            <w:pPr>
              <w:numPr>
                <w:ilvl w:val="0"/>
                <w:numId w:val="8"/>
              </w:numPr>
              <w:ind w:left="317" w:hanging="317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>Ensure all Company security procedures are adhered to</w:t>
            </w:r>
          </w:p>
          <w:p w14:paraId="57FCC59E" w14:textId="77777777" w:rsidR="008D7359" w:rsidRPr="007E5E82" w:rsidRDefault="00D620B6" w:rsidP="006C7328">
            <w:pPr>
              <w:numPr>
                <w:ilvl w:val="0"/>
                <w:numId w:val="8"/>
              </w:numPr>
              <w:ind w:left="317" w:hanging="317"/>
              <w:rPr>
                <w:rFonts w:ascii="Calibri Light" w:hAnsi="Calibri Light" w:cs="Calibri Light"/>
                <w:b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>Ensure stock is handled in a safe and appropriate manner to prevent unnecessary damage / write-offs</w:t>
            </w:r>
          </w:p>
        </w:tc>
        <w:tc>
          <w:tcPr>
            <w:tcW w:w="1134" w:type="dxa"/>
          </w:tcPr>
          <w:p w14:paraId="1736346A" w14:textId="77777777" w:rsidR="008D7359" w:rsidRPr="007E5E82" w:rsidRDefault="008D7359" w:rsidP="00DE29FF">
            <w:pPr>
              <w:spacing w:before="40" w:after="40"/>
              <w:jc w:val="both"/>
              <w:rPr>
                <w:rFonts w:ascii="Calibri Light" w:hAnsi="Calibri Light" w:cs="Calibri Light"/>
                <w:i/>
                <w:sz w:val="21"/>
                <w:szCs w:val="21"/>
              </w:rPr>
            </w:pPr>
          </w:p>
        </w:tc>
      </w:tr>
      <w:tr w:rsidR="002330D3" w:rsidRPr="00F46E91" w14:paraId="4AE60FE0" w14:textId="77777777" w:rsidTr="007E5E82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266"/>
        </w:trPr>
        <w:tc>
          <w:tcPr>
            <w:tcW w:w="2376" w:type="dxa"/>
          </w:tcPr>
          <w:p w14:paraId="3D2124A8" w14:textId="77777777" w:rsidR="00D620B6" w:rsidRPr="007E5E82" w:rsidRDefault="002330D3" w:rsidP="00D620B6">
            <w:pPr>
              <w:rPr>
                <w:rFonts w:ascii="Calibri Light" w:hAnsi="Calibri Light" w:cs="Calibri Light"/>
                <w:sz w:val="21"/>
                <w:szCs w:val="21"/>
                <w:u w:val="single"/>
              </w:rPr>
            </w:pPr>
            <w:r w:rsidRPr="007E5E82">
              <w:rPr>
                <w:rFonts w:ascii="Calibri Light" w:hAnsi="Calibri Light" w:cs="Calibri Light"/>
                <w:b/>
                <w:sz w:val="21"/>
                <w:szCs w:val="21"/>
              </w:rPr>
              <w:t xml:space="preserve">4: </w:t>
            </w:r>
            <w:r w:rsidR="00D620B6" w:rsidRPr="007E5E82">
              <w:rPr>
                <w:rFonts w:ascii="Calibri Light" w:hAnsi="Calibri Light" w:cs="Calibri Light"/>
                <w:sz w:val="21"/>
                <w:szCs w:val="21"/>
              </w:rPr>
              <w:t>Administration Controls</w:t>
            </w:r>
          </w:p>
          <w:p w14:paraId="3B882908" w14:textId="77777777" w:rsidR="002330D3" w:rsidRPr="007E5E82" w:rsidRDefault="002330D3" w:rsidP="002330D3">
            <w:pPr>
              <w:spacing w:before="100" w:beforeAutospacing="1" w:after="100" w:afterAutospacing="1"/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</w:p>
          <w:p w14:paraId="719AF63D" w14:textId="77777777" w:rsidR="002330D3" w:rsidRPr="007E5E82" w:rsidRDefault="002330D3" w:rsidP="000D4488">
            <w:pPr>
              <w:spacing w:before="40" w:after="40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  <w:p w14:paraId="60E5764C" w14:textId="77777777" w:rsidR="002330D3" w:rsidRPr="007E5E82" w:rsidRDefault="002330D3" w:rsidP="000D4488">
            <w:pPr>
              <w:spacing w:before="40" w:after="40"/>
              <w:jc w:val="both"/>
              <w:rPr>
                <w:rFonts w:ascii="Calibri Light" w:hAnsi="Calibri Light" w:cs="Calibri Light"/>
                <w:b/>
                <w:i/>
                <w:sz w:val="21"/>
                <w:szCs w:val="21"/>
              </w:rPr>
            </w:pPr>
          </w:p>
        </w:tc>
        <w:tc>
          <w:tcPr>
            <w:tcW w:w="6946" w:type="dxa"/>
          </w:tcPr>
          <w:p w14:paraId="20B6D28E" w14:textId="77777777" w:rsidR="00D620B6" w:rsidRPr="007E5E82" w:rsidRDefault="00D620B6" w:rsidP="006C7328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Calibri Light" w:eastAsia="Batang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Ensure incoming and outgoing stock is processed correctly</w:t>
            </w:r>
          </w:p>
          <w:p w14:paraId="20B855A0" w14:textId="77777777" w:rsidR="00D620B6" w:rsidRPr="007E5E82" w:rsidRDefault="00D620B6" w:rsidP="006C7328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Maintain the inter-branch stock transfer system – ensure an efficient system where all transfers are processed regularly and in a timely manner</w:t>
            </w:r>
          </w:p>
          <w:p w14:paraId="5AB98BE7" w14:textId="77777777" w:rsidR="00D620B6" w:rsidRPr="007E5E82" w:rsidRDefault="00D620B6" w:rsidP="006C7328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Calibri Light" w:eastAsia="Batang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 xml:space="preserve">Ensure procedures for dealing with promotional stock are processed accurately and efficiently </w:t>
            </w:r>
          </w:p>
          <w:p w14:paraId="1B390047" w14:textId="77777777" w:rsidR="00D620B6" w:rsidRPr="007E5E82" w:rsidRDefault="00D620B6" w:rsidP="006C7328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Assist accounts payable with stock enquiries and credit requests – liaise between Department Heads and Accounts Payable to determine validity of credit requests and resolve stock problems</w:t>
            </w:r>
          </w:p>
          <w:p w14:paraId="74CC51B9" w14:textId="77777777" w:rsidR="007B1114" w:rsidRPr="007E5E82" w:rsidRDefault="007B1114" w:rsidP="006C7328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Process and ensue claims are followed up according to company process</w:t>
            </w:r>
          </w:p>
          <w:p w14:paraId="7BD36723" w14:textId="7D19108B" w:rsidR="002330D3" w:rsidRPr="007E5E82" w:rsidRDefault="00D620B6" w:rsidP="007E5E82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Reporting as requested</w:t>
            </w:r>
          </w:p>
        </w:tc>
        <w:tc>
          <w:tcPr>
            <w:tcW w:w="1134" w:type="dxa"/>
            <w:vMerge w:val="restart"/>
            <w:vAlign w:val="center"/>
          </w:tcPr>
          <w:p w14:paraId="7828A8F1" w14:textId="77777777" w:rsidR="002330D3" w:rsidRPr="007E5E82" w:rsidRDefault="002330D3" w:rsidP="00BA159E">
            <w:pPr>
              <w:spacing w:before="40" w:after="40"/>
              <w:jc w:val="center"/>
              <w:rPr>
                <w:rFonts w:ascii="Calibri Light" w:hAnsi="Calibri Light" w:cs="Calibri Light"/>
                <w:i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i/>
                <w:sz w:val="21"/>
                <w:szCs w:val="21"/>
              </w:rPr>
              <w:t>%</w:t>
            </w:r>
          </w:p>
        </w:tc>
      </w:tr>
      <w:tr w:rsidR="002330D3" w:rsidRPr="00F46E91" w14:paraId="3558EFF8" w14:textId="77777777" w:rsidTr="007E5E82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265"/>
        </w:trPr>
        <w:tc>
          <w:tcPr>
            <w:tcW w:w="2376" w:type="dxa"/>
          </w:tcPr>
          <w:p w14:paraId="76FBD49F" w14:textId="77777777" w:rsidR="00D620B6" w:rsidRPr="007E5E82" w:rsidRDefault="002330D3" w:rsidP="00D620B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b/>
                <w:sz w:val="21"/>
                <w:szCs w:val="21"/>
              </w:rPr>
              <w:t xml:space="preserve">5: </w:t>
            </w:r>
            <w:r w:rsidR="00D620B6" w:rsidRPr="007E5E82">
              <w:rPr>
                <w:rFonts w:ascii="Calibri Light" w:hAnsi="Calibri Light" w:cs="Calibri Light"/>
                <w:sz w:val="21"/>
                <w:szCs w:val="21"/>
              </w:rPr>
              <w:t>General</w:t>
            </w:r>
          </w:p>
          <w:p w14:paraId="3618C635" w14:textId="77777777" w:rsidR="002330D3" w:rsidRPr="007E5E82" w:rsidRDefault="002330D3" w:rsidP="002330D3">
            <w:pPr>
              <w:rPr>
                <w:rFonts w:ascii="Calibri Light" w:hAnsi="Calibri Light" w:cs="Calibri Light"/>
                <w:sz w:val="21"/>
                <w:szCs w:val="21"/>
                <w:lang w:val="en-NZ"/>
              </w:rPr>
            </w:pPr>
          </w:p>
          <w:p w14:paraId="6F78AF33" w14:textId="77777777" w:rsidR="002330D3" w:rsidRPr="007E5E82" w:rsidRDefault="002330D3" w:rsidP="000D4488">
            <w:pPr>
              <w:spacing w:before="40" w:after="40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</w:p>
        </w:tc>
        <w:tc>
          <w:tcPr>
            <w:tcW w:w="6946" w:type="dxa"/>
          </w:tcPr>
          <w:p w14:paraId="30DDFF4D" w14:textId="7B476495" w:rsidR="00D620B6" w:rsidRPr="007E5E82" w:rsidRDefault="00D620B6" w:rsidP="007E5E82">
            <w:pPr>
              <w:rPr>
                <w:rFonts w:ascii="Calibri Light" w:hAnsi="Calibri Light" w:cs="Calibri Light"/>
                <w:b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b/>
                <w:sz w:val="21"/>
                <w:szCs w:val="21"/>
              </w:rPr>
              <w:t>Fulfil other duties as required</w:t>
            </w:r>
          </w:p>
          <w:p w14:paraId="4F97FE0B" w14:textId="20C342CB" w:rsidR="00D620B6" w:rsidRPr="007E5E82" w:rsidRDefault="00D620B6" w:rsidP="006C7328">
            <w:pPr>
              <w:numPr>
                <w:ilvl w:val="0"/>
                <w:numId w:val="3"/>
              </w:numPr>
              <w:tabs>
                <w:tab w:val="clear" w:pos="895"/>
              </w:tabs>
              <w:autoSpaceDE w:val="0"/>
              <w:autoSpaceDN w:val="0"/>
              <w:ind w:left="317" w:hanging="283"/>
              <w:rPr>
                <w:rFonts w:ascii="Calibri Light" w:hAnsi="Calibri Light" w:cs="Calibri Light"/>
                <w:sz w:val="21"/>
                <w:szCs w:val="21"/>
                <w:lang w:val="en-US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US"/>
              </w:rPr>
              <w:t xml:space="preserve">Ensure regular maintenance of Forklifts and other </w:t>
            </w:r>
            <w:r w:rsidR="00E20DF3">
              <w:rPr>
                <w:rFonts w:ascii="Calibri Light" w:hAnsi="Calibri Light" w:cs="Calibri Light"/>
                <w:sz w:val="21"/>
                <w:szCs w:val="21"/>
                <w:lang w:val="en-US"/>
              </w:rPr>
              <w:t>Containers</w:t>
            </w:r>
            <w:r w:rsidRPr="007E5E82">
              <w:rPr>
                <w:rFonts w:ascii="Calibri Light" w:hAnsi="Calibri Light" w:cs="Calibri Light"/>
                <w:sz w:val="21"/>
                <w:szCs w:val="21"/>
                <w:lang w:val="en-US"/>
              </w:rPr>
              <w:t xml:space="preserve"> machinery in accordance with </w:t>
            </w:r>
            <w:r w:rsidR="004C55E7" w:rsidRPr="007E5E82">
              <w:rPr>
                <w:rFonts w:ascii="Calibri Light" w:hAnsi="Calibri Light" w:cs="Calibri Light"/>
                <w:sz w:val="21"/>
                <w:szCs w:val="21"/>
                <w:lang w:val="en-US"/>
              </w:rPr>
              <w:t>manufacturer’s</w:t>
            </w:r>
            <w:r w:rsidRPr="007E5E82">
              <w:rPr>
                <w:rFonts w:ascii="Calibri Light" w:hAnsi="Calibri Light" w:cs="Calibri Light"/>
                <w:sz w:val="21"/>
                <w:szCs w:val="21"/>
                <w:lang w:val="en-US"/>
              </w:rPr>
              <w:t xml:space="preserve"> instructions</w:t>
            </w:r>
          </w:p>
          <w:p w14:paraId="14F9DA5E" w14:textId="77777777" w:rsidR="00D620B6" w:rsidRPr="007E5E82" w:rsidRDefault="00D620B6" w:rsidP="006C7328">
            <w:pPr>
              <w:numPr>
                <w:ilvl w:val="0"/>
                <w:numId w:val="3"/>
              </w:numPr>
              <w:tabs>
                <w:tab w:val="clear" w:pos="895"/>
              </w:tabs>
              <w:ind w:left="317" w:hanging="283"/>
              <w:rPr>
                <w:rFonts w:ascii="Calibri Light" w:eastAsia="Batang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Assist in customer service in store as required</w:t>
            </w:r>
          </w:p>
          <w:p w14:paraId="503B10FA" w14:textId="77777777" w:rsidR="00D620B6" w:rsidRPr="007E5E82" w:rsidRDefault="00D620B6" w:rsidP="006C7328">
            <w:pPr>
              <w:numPr>
                <w:ilvl w:val="0"/>
                <w:numId w:val="3"/>
              </w:numPr>
              <w:tabs>
                <w:tab w:val="clear" w:pos="895"/>
              </w:tabs>
              <w:ind w:left="317" w:hanging="283"/>
              <w:rPr>
                <w:rFonts w:ascii="Calibri Light" w:eastAsia="Batang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 xml:space="preserve">Handle back-to-stock promotional schedules as required </w:t>
            </w:r>
          </w:p>
          <w:p w14:paraId="050735F1" w14:textId="77777777" w:rsidR="00D620B6" w:rsidRPr="007E5E82" w:rsidRDefault="00D620B6" w:rsidP="006C7328">
            <w:pPr>
              <w:numPr>
                <w:ilvl w:val="0"/>
                <w:numId w:val="3"/>
              </w:numPr>
              <w:tabs>
                <w:tab w:val="clear" w:pos="895"/>
              </w:tabs>
              <w:ind w:left="317" w:hanging="283"/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Wear Company supplied clothing and PPE and project a favourable Company image by appearance, grooming, attitude and general helpfulness</w:t>
            </w:r>
          </w:p>
          <w:p w14:paraId="0CBE6F84" w14:textId="767A4F6C" w:rsidR="002330D3" w:rsidRPr="007E5E82" w:rsidRDefault="00D620B6" w:rsidP="007E5E82">
            <w:pPr>
              <w:numPr>
                <w:ilvl w:val="0"/>
                <w:numId w:val="3"/>
              </w:numPr>
              <w:tabs>
                <w:tab w:val="clear" w:pos="895"/>
              </w:tabs>
              <w:ind w:left="317" w:hanging="283"/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Assist with stock-takes as and when required</w:t>
            </w:r>
          </w:p>
        </w:tc>
        <w:tc>
          <w:tcPr>
            <w:tcW w:w="1134" w:type="dxa"/>
            <w:vMerge/>
          </w:tcPr>
          <w:p w14:paraId="00C8E07E" w14:textId="77777777" w:rsidR="002330D3" w:rsidRPr="007E5E82" w:rsidRDefault="002330D3" w:rsidP="000D4488">
            <w:pPr>
              <w:spacing w:before="40" w:after="40"/>
              <w:jc w:val="both"/>
              <w:rPr>
                <w:rFonts w:ascii="Calibri Light" w:hAnsi="Calibri Light" w:cs="Calibri Light"/>
                <w:i/>
                <w:sz w:val="21"/>
                <w:szCs w:val="21"/>
              </w:rPr>
            </w:pPr>
          </w:p>
        </w:tc>
      </w:tr>
      <w:tr w:rsidR="00D620B6" w:rsidRPr="00F46E91" w14:paraId="425BA979" w14:textId="77777777" w:rsidTr="007E5E82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407"/>
        </w:trPr>
        <w:tc>
          <w:tcPr>
            <w:tcW w:w="2376" w:type="dxa"/>
          </w:tcPr>
          <w:p w14:paraId="2FFAC30B" w14:textId="018A588D" w:rsidR="00D620B6" w:rsidRPr="007E5E82" w:rsidRDefault="001E7252" w:rsidP="00D620B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b/>
                <w:sz w:val="21"/>
                <w:szCs w:val="21"/>
              </w:rPr>
              <w:t>6</w:t>
            </w:r>
            <w:r w:rsidR="00D620B6" w:rsidRPr="007E5E82">
              <w:rPr>
                <w:rFonts w:ascii="Calibri Light" w:hAnsi="Calibri Light" w:cs="Calibri Light"/>
                <w:b/>
                <w:sz w:val="21"/>
                <w:szCs w:val="21"/>
              </w:rPr>
              <w:t xml:space="preserve">: </w:t>
            </w:r>
            <w:r w:rsidR="00E20DF3">
              <w:rPr>
                <w:rFonts w:ascii="Calibri Light" w:hAnsi="Calibri Light" w:cs="Calibri Light"/>
                <w:sz w:val="21"/>
                <w:szCs w:val="21"/>
              </w:rPr>
              <w:t>Containers</w:t>
            </w:r>
            <w:r w:rsidR="00D620B6" w:rsidRPr="007E5E82">
              <w:rPr>
                <w:rFonts w:ascii="Calibri Light" w:hAnsi="Calibri Light" w:cs="Calibri Light"/>
                <w:sz w:val="21"/>
                <w:szCs w:val="21"/>
              </w:rPr>
              <w:t xml:space="preserve"> Housekeeping</w:t>
            </w:r>
          </w:p>
          <w:p w14:paraId="42193E55" w14:textId="77777777" w:rsidR="00D620B6" w:rsidRPr="007E5E82" w:rsidRDefault="00D620B6" w:rsidP="00D620B6">
            <w:pPr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6946" w:type="dxa"/>
          </w:tcPr>
          <w:p w14:paraId="5D792BB4" w14:textId="7E9D2862" w:rsidR="00D620B6" w:rsidRPr="007E5E82" w:rsidRDefault="00D620B6" w:rsidP="007E5E82">
            <w:pPr>
              <w:spacing w:before="100" w:beforeAutospacing="1"/>
              <w:ind w:left="317" w:hanging="283"/>
              <w:rPr>
                <w:rFonts w:ascii="Calibri Light" w:hAnsi="Calibri Light" w:cs="Calibri Light"/>
                <w:b/>
                <w:i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b/>
                <w:i/>
                <w:sz w:val="21"/>
                <w:szCs w:val="21"/>
              </w:rPr>
              <w:t xml:space="preserve">Ensure </w:t>
            </w:r>
            <w:r w:rsidR="00E20DF3">
              <w:rPr>
                <w:rFonts w:ascii="Calibri Light" w:hAnsi="Calibri Light" w:cs="Calibri Light"/>
                <w:b/>
                <w:i/>
                <w:sz w:val="21"/>
                <w:szCs w:val="21"/>
              </w:rPr>
              <w:t>Containers</w:t>
            </w:r>
            <w:r w:rsidRPr="007E5E82">
              <w:rPr>
                <w:rFonts w:ascii="Calibri Light" w:hAnsi="Calibri Light" w:cs="Calibri Light"/>
                <w:b/>
                <w:i/>
                <w:sz w:val="21"/>
                <w:szCs w:val="21"/>
              </w:rPr>
              <w:t xml:space="preserve"> requirements are met and area is maintained</w:t>
            </w:r>
          </w:p>
          <w:p w14:paraId="0C8E76A7" w14:textId="77777777" w:rsidR="00D620B6" w:rsidRPr="007E5E82" w:rsidRDefault="00D620B6" w:rsidP="006C7328">
            <w:pPr>
              <w:numPr>
                <w:ilvl w:val="0"/>
                <w:numId w:val="4"/>
              </w:numPr>
              <w:tabs>
                <w:tab w:val="clear" w:pos="425"/>
              </w:tabs>
              <w:ind w:left="317"/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Ensure all rubbish, pallets etc., are disposed of correctly</w:t>
            </w:r>
          </w:p>
          <w:p w14:paraId="506AAB79" w14:textId="77777777" w:rsidR="006966C4" w:rsidRPr="007E5E82" w:rsidRDefault="006966C4" w:rsidP="006C7328">
            <w:pPr>
              <w:numPr>
                <w:ilvl w:val="0"/>
                <w:numId w:val="4"/>
              </w:numPr>
              <w:tabs>
                <w:tab w:val="clear" w:pos="425"/>
              </w:tabs>
              <w:ind w:left="317"/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 xml:space="preserve">Ensure delivery has </w:t>
            </w:r>
            <w:r w:rsidR="00E7531A" w:rsidRPr="007E5E82">
              <w:rPr>
                <w:rFonts w:ascii="Calibri Light" w:hAnsi="Calibri Light" w:cs="Calibri Light"/>
                <w:sz w:val="21"/>
                <w:szCs w:val="21"/>
              </w:rPr>
              <w:t>been put on the board for</w:t>
            </w:r>
            <w:r w:rsidR="005274A6" w:rsidRPr="007E5E82">
              <w:rPr>
                <w:rFonts w:ascii="Calibri Light" w:hAnsi="Calibri Light" w:cs="Calibri Light"/>
                <w:sz w:val="21"/>
                <w:szCs w:val="21"/>
              </w:rPr>
              <w:t xml:space="preserve"> the</w:t>
            </w:r>
            <w:r w:rsidR="00E7531A" w:rsidRPr="007E5E82">
              <w:rPr>
                <w:rFonts w:ascii="Calibri Light" w:hAnsi="Calibri Light" w:cs="Calibri Light"/>
                <w:sz w:val="21"/>
                <w:szCs w:val="21"/>
              </w:rPr>
              <w:t xml:space="preserve"> Truck Driver</w:t>
            </w:r>
            <w:r w:rsidRPr="007E5E82">
              <w:rPr>
                <w:rFonts w:ascii="Calibri Light" w:hAnsi="Calibri Light" w:cs="Calibri Light"/>
                <w:sz w:val="21"/>
                <w:szCs w:val="21"/>
              </w:rPr>
              <w:t xml:space="preserve"> to take overstocked pallets back</w:t>
            </w:r>
          </w:p>
          <w:p w14:paraId="274133C0" w14:textId="77777777" w:rsidR="006966C4" w:rsidRPr="007E5E82" w:rsidRDefault="006966C4" w:rsidP="006C7328">
            <w:pPr>
              <w:numPr>
                <w:ilvl w:val="0"/>
                <w:numId w:val="4"/>
              </w:numPr>
              <w:tabs>
                <w:tab w:val="clear" w:pos="425"/>
              </w:tabs>
              <w:ind w:left="317"/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Pallets to be tidy and safely stored</w:t>
            </w:r>
          </w:p>
          <w:p w14:paraId="0B6B0AB8" w14:textId="77777777" w:rsidR="00D620B6" w:rsidRPr="007E5E82" w:rsidRDefault="00D620B6" w:rsidP="006C7328">
            <w:pPr>
              <w:numPr>
                <w:ilvl w:val="0"/>
                <w:numId w:val="4"/>
              </w:numPr>
              <w:tabs>
                <w:tab w:val="clear" w:pos="425"/>
              </w:tabs>
              <w:ind w:left="317"/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Help ensure the working area is kept clean and tidy</w:t>
            </w:r>
          </w:p>
          <w:p w14:paraId="2486F0A3" w14:textId="77777777" w:rsidR="00D620B6" w:rsidRPr="007E5E82" w:rsidRDefault="00D620B6" w:rsidP="006C7328">
            <w:pPr>
              <w:numPr>
                <w:ilvl w:val="0"/>
                <w:numId w:val="4"/>
              </w:numPr>
              <w:tabs>
                <w:tab w:val="clear" w:pos="425"/>
              </w:tabs>
              <w:ind w:left="317"/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Ensure any damage to, or deterioration of stock, fitments, fixtures and the building in general is reported and rectified as soon as possible</w:t>
            </w:r>
          </w:p>
          <w:p w14:paraId="67CA751B" w14:textId="77777777" w:rsidR="00D620B6" w:rsidRPr="007E5E82" w:rsidRDefault="00D620B6" w:rsidP="006C7328">
            <w:pPr>
              <w:numPr>
                <w:ilvl w:val="0"/>
                <w:numId w:val="4"/>
              </w:numPr>
              <w:tabs>
                <w:tab w:val="clear" w:pos="425"/>
              </w:tabs>
              <w:ind w:left="317"/>
              <w:rPr>
                <w:rFonts w:ascii="Calibri Light" w:hAnsi="Calibri Light" w:cs="Calibri Light"/>
                <w:b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b/>
                <w:sz w:val="21"/>
                <w:szCs w:val="21"/>
              </w:rPr>
              <w:t>Keep access ways clear at all times</w:t>
            </w:r>
          </w:p>
          <w:p w14:paraId="5CFB691E" w14:textId="2C9CBA8C" w:rsidR="006966C4" w:rsidRPr="007E5E82" w:rsidRDefault="006966C4" w:rsidP="006966C4">
            <w:pPr>
              <w:numPr>
                <w:ilvl w:val="0"/>
                <w:numId w:val="14"/>
              </w:numPr>
              <w:ind w:left="318" w:hanging="284"/>
              <w:rPr>
                <w:rFonts w:ascii="Calibri Light" w:eastAsia="Batang" w:hAnsi="Calibri Light" w:cs="Calibri Light"/>
                <w:sz w:val="21"/>
                <w:szCs w:val="21"/>
                <w:lang w:val="en-NZ"/>
              </w:rPr>
            </w:pPr>
            <w:r w:rsidRPr="007E5E82">
              <w:rPr>
                <w:rFonts w:ascii="Calibri Light" w:eastAsia="Batang" w:hAnsi="Calibri Light" w:cs="Calibri Light"/>
                <w:sz w:val="21"/>
                <w:szCs w:val="21"/>
                <w:lang w:val="en-NZ"/>
              </w:rPr>
              <w:t xml:space="preserve">Bins to be </w:t>
            </w:r>
            <w:r w:rsidR="007E5E82">
              <w:rPr>
                <w:rFonts w:ascii="Calibri Light" w:eastAsia="Batang" w:hAnsi="Calibri Light" w:cs="Calibri Light"/>
                <w:sz w:val="21"/>
                <w:szCs w:val="21"/>
                <w:lang w:val="en-NZ"/>
              </w:rPr>
              <w:t>emptied</w:t>
            </w:r>
            <w:r w:rsidRPr="007E5E82">
              <w:rPr>
                <w:rFonts w:ascii="Calibri Light" w:eastAsia="Batang" w:hAnsi="Calibri Light" w:cs="Calibri Light"/>
                <w:sz w:val="21"/>
                <w:szCs w:val="21"/>
                <w:lang w:val="en-NZ"/>
              </w:rPr>
              <w:t xml:space="preserve"> each day</w:t>
            </w:r>
          </w:p>
          <w:p w14:paraId="7CEE5999" w14:textId="0FA57B70" w:rsidR="00D620B6" w:rsidRPr="007E5E82" w:rsidRDefault="006966C4" w:rsidP="007E5E82">
            <w:pPr>
              <w:numPr>
                <w:ilvl w:val="0"/>
                <w:numId w:val="14"/>
              </w:numPr>
              <w:ind w:left="318" w:hanging="284"/>
              <w:rPr>
                <w:rFonts w:ascii="Calibri Light" w:eastAsia="Batang" w:hAnsi="Calibri Light" w:cs="Calibri Light"/>
                <w:b/>
                <w:sz w:val="21"/>
                <w:szCs w:val="21"/>
                <w:lang w:val="en-NZ"/>
              </w:rPr>
            </w:pPr>
            <w:r w:rsidRPr="007E5E82">
              <w:rPr>
                <w:rFonts w:ascii="Calibri Light" w:eastAsia="Batang" w:hAnsi="Calibri Light" w:cs="Calibri Light"/>
                <w:b/>
                <w:sz w:val="21"/>
                <w:szCs w:val="21"/>
                <w:lang w:val="en-NZ"/>
              </w:rPr>
              <w:t xml:space="preserve">Outside </w:t>
            </w:r>
            <w:r w:rsidR="00A727B9" w:rsidRPr="007E5E82">
              <w:rPr>
                <w:rFonts w:ascii="Calibri Light" w:eastAsia="Batang" w:hAnsi="Calibri Light" w:cs="Calibri Light"/>
                <w:b/>
                <w:sz w:val="21"/>
                <w:szCs w:val="21"/>
                <w:lang w:val="en-NZ"/>
              </w:rPr>
              <w:t>areas</w:t>
            </w:r>
            <w:r w:rsidRPr="007E5E82">
              <w:rPr>
                <w:rFonts w:ascii="Calibri Light" w:eastAsia="Batang" w:hAnsi="Calibri Light" w:cs="Calibri Light"/>
                <w:b/>
                <w:sz w:val="21"/>
                <w:szCs w:val="21"/>
                <w:lang w:val="en-NZ"/>
              </w:rPr>
              <w:t xml:space="preserve"> to be</w:t>
            </w:r>
            <w:r w:rsidR="00A727B9" w:rsidRPr="007E5E82">
              <w:rPr>
                <w:rFonts w:ascii="Calibri Light" w:eastAsia="Batang" w:hAnsi="Calibri Light" w:cs="Calibri Light"/>
                <w:b/>
                <w:sz w:val="21"/>
                <w:szCs w:val="21"/>
                <w:lang w:val="en-NZ"/>
              </w:rPr>
              <w:t xml:space="preserve"> kept </w:t>
            </w:r>
            <w:r w:rsidRPr="007E5E82">
              <w:rPr>
                <w:rFonts w:ascii="Calibri Light" w:eastAsia="Batang" w:hAnsi="Calibri Light" w:cs="Calibri Light"/>
                <w:b/>
                <w:sz w:val="21"/>
                <w:szCs w:val="21"/>
                <w:lang w:val="en-NZ"/>
              </w:rPr>
              <w:t>clean</w:t>
            </w:r>
          </w:p>
        </w:tc>
        <w:tc>
          <w:tcPr>
            <w:tcW w:w="1134" w:type="dxa"/>
            <w:vAlign w:val="center"/>
          </w:tcPr>
          <w:p w14:paraId="5EF04388" w14:textId="77777777" w:rsidR="00D620B6" w:rsidRPr="007E5E82" w:rsidRDefault="00D620B6" w:rsidP="008A64CA">
            <w:pPr>
              <w:spacing w:before="40" w:after="40"/>
              <w:jc w:val="center"/>
              <w:rPr>
                <w:rFonts w:ascii="Calibri Light" w:hAnsi="Calibri Light" w:cs="Calibri Light"/>
                <w:i/>
                <w:sz w:val="21"/>
                <w:szCs w:val="21"/>
              </w:rPr>
            </w:pPr>
          </w:p>
        </w:tc>
      </w:tr>
      <w:tr w:rsidR="001E7252" w:rsidRPr="00F46E91" w14:paraId="24000436" w14:textId="77777777" w:rsidTr="007E5E82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2376" w:type="dxa"/>
          </w:tcPr>
          <w:p w14:paraId="288E6DB1" w14:textId="4F486D31" w:rsidR="001E7252" w:rsidRPr="007E5E82" w:rsidRDefault="001E7252" w:rsidP="007E5E82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b/>
                <w:sz w:val="21"/>
                <w:szCs w:val="21"/>
              </w:rPr>
              <w:t>7:</w:t>
            </w:r>
            <w:r w:rsidRPr="007E5E82">
              <w:rPr>
                <w:rFonts w:ascii="Calibri Light" w:hAnsi="Calibri Light" w:cs="Calibri Light"/>
                <w:sz w:val="21"/>
                <w:szCs w:val="21"/>
                <w:lang w:val="en-NZ"/>
              </w:rPr>
              <w:t xml:space="preserve"> </w:t>
            </w:r>
            <w:r w:rsidRPr="007E5E82">
              <w:rPr>
                <w:rFonts w:ascii="Calibri Light" w:hAnsi="Calibri Light" w:cs="Calibri Light"/>
                <w:sz w:val="21"/>
                <w:szCs w:val="21"/>
              </w:rPr>
              <w:t xml:space="preserve">Compliance Management </w:t>
            </w:r>
          </w:p>
        </w:tc>
        <w:tc>
          <w:tcPr>
            <w:tcW w:w="8080" w:type="dxa"/>
            <w:gridSpan w:val="2"/>
          </w:tcPr>
          <w:p w14:paraId="7B12D9AB" w14:textId="77777777" w:rsidR="001E7252" w:rsidRPr="007E5E82" w:rsidRDefault="001E7252" w:rsidP="001E7252">
            <w:pPr>
              <w:numPr>
                <w:ilvl w:val="0"/>
                <w:numId w:val="17"/>
              </w:numPr>
              <w:ind w:left="317" w:hanging="283"/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 xml:space="preserve">Understand and adhere to all compliance requirements, internal &amp; external, that govern the Company’s activities </w:t>
            </w:r>
          </w:p>
          <w:p w14:paraId="1D356212" w14:textId="77777777" w:rsidR="001E7252" w:rsidRPr="007E5E82" w:rsidRDefault="001E7252" w:rsidP="006968DB">
            <w:pPr>
              <w:numPr>
                <w:ilvl w:val="0"/>
                <w:numId w:val="1"/>
              </w:numPr>
              <w:tabs>
                <w:tab w:val="clear" w:pos="425"/>
              </w:tabs>
              <w:autoSpaceDE w:val="0"/>
              <w:autoSpaceDN w:val="0"/>
              <w:ind w:left="317"/>
              <w:rPr>
                <w:rFonts w:ascii="Calibri Light" w:hAnsi="Calibri Light" w:cs="Calibri Light"/>
                <w:b/>
                <w:i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  <w:lang w:val="en-US"/>
              </w:rPr>
              <w:t>Comply with Mitre 10 (NZ) Ltd Policies and Procedures</w:t>
            </w:r>
          </w:p>
        </w:tc>
      </w:tr>
      <w:tr w:rsidR="001E7252" w:rsidRPr="001E7252" w14:paraId="45D79B81" w14:textId="77777777" w:rsidTr="007E5E82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124"/>
        </w:trPr>
        <w:tc>
          <w:tcPr>
            <w:tcW w:w="2376" w:type="dxa"/>
          </w:tcPr>
          <w:p w14:paraId="2FAE63E2" w14:textId="77777777" w:rsidR="001E7252" w:rsidRPr="007E5E82" w:rsidRDefault="001E7252" w:rsidP="001E7252">
            <w:pPr>
              <w:rPr>
                <w:rFonts w:ascii="Calibri Light" w:hAnsi="Calibri Light" w:cs="Calibri Light"/>
                <w:b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b/>
                <w:sz w:val="21"/>
                <w:szCs w:val="21"/>
              </w:rPr>
              <w:t xml:space="preserve">8: </w:t>
            </w:r>
            <w:r w:rsidRPr="007E5E82">
              <w:rPr>
                <w:rFonts w:ascii="Calibri Light" w:hAnsi="Calibri Light" w:cs="Calibri Light"/>
                <w:sz w:val="21"/>
                <w:szCs w:val="21"/>
              </w:rPr>
              <w:t>Health &amp; Safety</w:t>
            </w:r>
            <w:r w:rsidRPr="007E5E82">
              <w:rPr>
                <w:rFonts w:ascii="Calibri Light" w:hAnsi="Calibri Light" w:cs="Calibri Light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8080" w:type="dxa"/>
            <w:gridSpan w:val="2"/>
          </w:tcPr>
          <w:p w14:paraId="503AADE4" w14:textId="77777777" w:rsidR="001E7252" w:rsidRPr="007E5E82" w:rsidRDefault="001E7252" w:rsidP="001E7252">
            <w:pPr>
              <w:rPr>
                <w:rFonts w:ascii="Calibri Light" w:hAnsi="Calibri Light" w:cs="Calibri Light"/>
                <w:b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b/>
                <w:sz w:val="21"/>
                <w:szCs w:val="21"/>
              </w:rPr>
              <w:t>Demonstrate safe work processes and behaviours, and ensure these are followed by all team members and contractors in their place of work</w:t>
            </w:r>
          </w:p>
          <w:p w14:paraId="762DE708" w14:textId="58A9357A" w:rsidR="001E7252" w:rsidRPr="007E5E82" w:rsidRDefault="001E7252" w:rsidP="001E7252">
            <w:pPr>
              <w:numPr>
                <w:ilvl w:val="0"/>
                <w:numId w:val="19"/>
              </w:numPr>
              <w:ind w:left="317" w:hanging="317"/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 xml:space="preserve">Inform </w:t>
            </w:r>
            <w:r w:rsidR="00E20DF3">
              <w:rPr>
                <w:rFonts w:ascii="Calibri Light" w:hAnsi="Calibri Light" w:cs="Calibri Light"/>
                <w:sz w:val="21"/>
                <w:szCs w:val="21"/>
              </w:rPr>
              <w:t>Containers</w:t>
            </w:r>
            <w:r w:rsidR="007E5E82">
              <w:rPr>
                <w:rFonts w:ascii="Calibri Light" w:hAnsi="Calibri Light" w:cs="Calibri Light"/>
                <w:sz w:val="21"/>
                <w:szCs w:val="21"/>
              </w:rPr>
              <w:t xml:space="preserve"> Manager</w:t>
            </w:r>
            <w:r w:rsidRPr="007E5E82">
              <w:rPr>
                <w:rFonts w:ascii="Calibri Light" w:hAnsi="Calibri Light" w:cs="Calibri Light"/>
                <w:sz w:val="21"/>
                <w:szCs w:val="21"/>
              </w:rPr>
              <w:t xml:space="preserve"> of safety performance, safety programmes, compliance, risks and serious incidents</w:t>
            </w:r>
          </w:p>
          <w:p w14:paraId="5A050AA0" w14:textId="77777777" w:rsidR="00A55FD8" w:rsidRPr="007E5E82" w:rsidRDefault="00A55FD8" w:rsidP="001E7252">
            <w:pPr>
              <w:numPr>
                <w:ilvl w:val="0"/>
                <w:numId w:val="19"/>
              </w:numPr>
              <w:ind w:left="317" w:hanging="317"/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Accurately report all incidents</w:t>
            </w:r>
          </w:p>
          <w:p w14:paraId="0E758B8C" w14:textId="77777777" w:rsidR="001E7252" w:rsidRPr="007E5E82" w:rsidRDefault="001E7252" w:rsidP="001E7252">
            <w:pPr>
              <w:numPr>
                <w:ilvl w:val="0"/>
                <w:numId w:val="19"/>
              </w:numPr>
              <w:ind w:left="317" w:hanging="317"/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Ensure compliance with stores safety procedures and standard.</w:t>
            </w:r>
          </w:p>
          <w:p w14:paraId="4E773128" w14:textId="77777777" w:rsidR="001E7252" w:rsidRPr="007E5E82" w:rsidRDefault="001E7252" w:rsidP="001E7252">
            <w:pPr>
              <w:numPr>
                <w:ilvl w:val="0"/>
                <w:numId w:val="19"/>
              </w:numPr>
              <w:ind w:left="317" w:hanging="317"/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Specific activities should include:</w:t>
            </w:r>
          </w:p>
          <w:p w14:paraId="4DA5A751" w14:textId="77777777" w:rsidR="001E7252" w:rsidRPr="007E5E82" w:rsidRDefault="001E7252" w:rsidP="001E7252">
            <w:pPr>
              <w:numPr>
                <w:ilvl w:val="0"/>
                <w:numId w:val="18"/>
              </w:numPr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Ensure daily plant and operational checks</w:t>
            </w:r>
          </w:p>
          <w:p w14:paraId="6710BBD2" w14:textId="77777777" w:rsidR="001E7252" w:rsidRPr="007E5E82" w:rsidRDefault="001E7252" w:rsidP="001E7252">
            <w:pPr>
              <w:numPr>
                <w:ilvl w:val="0"/>
                <w:numId w:val="18"/>
              </w:numPr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Ensure all incidents are recorded</w:t>
            </w:r>
          </w:p>
          <w:p w14:paraId="080248A0" w14:textId="77777777" w:rsidR="001E7252" w:rsidRPr="007E5E82" w:rsidRDefault="001E7252" w:rsidP="001E7252">
            <w:pPr>
              <w:numPr>
                <w:ilvl w:val="0"/>
                <w:numId w:val="18"/>
              </w:numPr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Attend safety meeting as required</w:t>
            </w:r>
          </w:p>
          <w:p w14:paraId="5AA8D3BA" w14:textId="77777777" w:rsidR="001E7252" w:rsidRPr="007E5E82" w:rsidRDefault="001E7252" w:rsidP="001E7252">
            <w:pPr>
              <w:numPr>
                <w:ilvl w:val="0"/>
                <w:numId w:val="18"/>
              </w:numPr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Ensure corrective actions are implemented</w:t>
            </w:r>
          </w:p>
          <w:p w14:paraId="19CF69DA" w14:textId="77777777" w:rsidR="001E7252" w:rsidRPr="007E5E82" w:rsidRDefault="001E7252" w:rsidP="001E7252">
            <w:pPr>
              <w:numPr>
                <w:ilvl w:val="0"/>
                <w:numId w:val="18"/>
              </w:numPr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Get team members involved in all safety activities, including reporting of new hazards</w:t>
            </w:r>
          </w:p>
          <w:p w14:paraId="451C9D85" w14:textId="77777777" w:rsidR="001E7252" w:rsidRPr="007E5E82" w:rsidRDefault="001E7252" w:rsidP="001E7252">
            <w:pPr>
              <w:numPr>
                <w:ilvl w:val="0"/>
                <w:numId w:val="18"/>
              </w:numPr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Make sure all employees are using PPE as required</w:t>
            </w:r>
          </w:p>
          <w:p w14:paraId="75D3E289" w14:textId="77777777" w:rsidR="001E7252" w:rsidRPr="007E5E82" w:rsidRDefault="001E7252" w:rsidP="001E7252">
            <w:pPr>
              <w:numPr>
                <w:ilvl w:val="0"/>
                <w:numId w:val="18"/>
              </w:numPr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Quickly follow up team members/individual safety concerns</w:t>
            </w:r>
          </w:p>
          <w:p w14:paraId="5CA69F33" w14:textId="77777777" w:rsidR="001E7252" w:rsidRPr="007E5E82" w:rsidRDefault="001E7252" w:rsidP="001E7252">
            <w:pPr>
              <w:numPr>
                <w:ilvl w:val="0"/>
                <w:numId w:val="18"/>
              </w:numPr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Ensure all team members are fit for work</w:t>
            </w:r>
          </w:p>
          <w:p w14:paraId="7F36440F" w14:textId="77777777" w:rsidR="001E7252" w:rsidRPr="007E5E82" w:rsidRDefault="001E7252" w:rsidP="001E7252">
            <w:pPr>
              <w:numPr>
                <w:ilvl w:val="0"/>
                <w:numId w:val="18"/>
              </w:numPr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Inspect the workplace each day</w:t>
            </w:r>
          </w:p>
          <w:p w14:paraId="5FDE002A" w14:textId="77777777" w:rsidR="001E7252" w:rsidRPr="007E5E82" w:rsidRDefault="001E7252" w:rsidP="001E7252">
            <w:pPr>
              <w:numPr>
                <w:ilvl w:val="0"/>
                <w:numId w:val="18"/>
              </w:numPr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lastRenderedPageBreak/>
              <w:t>Provide safety advise to team members and peers</w:t>
            </w:r>
          </w:p>
          <w:p w14:paraId="7488F979" w14:textId="5D7D01FC" w:rsidR="001E7252" w:rsidRPr="007E5E82" w:rsidRDefault="001E7252" w:rsidP="007E5E82">
            <w:pPr>
              <w:numPr>
                <w:ilvl w:val="0"/>
                <w:numId w:val="18"/>
              </w:numPr>
              <w:rPr>
                <w:rFonts w:ascii="Calibri Light" w:hAnsi="Calibri Light" w:cs="Calibri Light"/>
                <w:sz w:val="21"/>
                <w:szCs w:val="21"/>
              </w:rPr>
            </w:pPr>
            <w:r w:rsidRPr="007E5E82">
              <w:rPr>
                <w:rFonts w:ascii="Calibri Light" w:hAnsi="Calibri Light" w:cs="Calibri Light"/>
                <w:sz w:val="21"/>
                <w:szCs w:val="21"/>
              </w:rPr>
              <w:t>Give feedback on safety standards</w:t>
            </w:r>
          </w:p>
        </w:tc>
      </w:tr>
    </w:tbl>
    <w:p w14:paraId="3C3E7A3D" w14:textId="77777777" w:rsidR="002D637D" w:rsidRDefault="002D637D">
      <w:pPr>
        <w:jc w:val="both"/>
        <w:rPr>
          <w:rFonts w:ascii="Calibri" w:hAnsi="Calibri" w:cs="Calibri"/>
          <w:sz w:val="20"/>
          <w:szCs w:val="20"/>
        </w:rPr>
      </w:pPr>
    </w:p>
    <w:p w14:paraId="4C3E36AA" w14:textId="77777777" w:rsidR="006769F0" w:rsidRPr="00F46E91" w:rsidRDefault="006769F0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1E0" w:firstRow="1" w:lastRow="1" w:firstColumn="1" w:lastColumn="1" w:noHBand="0" w:noVBand="0"/>
      </w:tblPr>
      <w:tblGrid>
        <w:gridCol w:w="4569"/>
        <w:gridCol w:w="5625"/>
      </w:tblGrid>
      <w:tr w:rsidR="00DB1E29" w:rsidRPr="00F46E91" w14:paraId="3AE4E59A" w14:textId="77777777" w:rsidTr="00DB1E29">
        <w:tc>
          <w:tcPr>
            <w:tcW w:w="10420" w:type="dxa"/>
            <w:gridSpan w:val="2"/>
            <w:shd w:val="clear" w:color="auto" w:fill="BFBFBF"/>
          </w:tcPr>
          <w:p w14:paraId="09C3E2EA" w14:textId="77777777" w:rsidR="00DB1E29" w:rsidRPr="00F46E91" w:rsidRDefault="00DB1E29" w:rsidP="00F04204">
            <w:pPr>
              <w:spacing w:before="40" w:after="40"/>
              <w:jc w:val="both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F46E91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POSITION HOLDER SPECIFICATIONS</w:t>
            </w:r>
          </w:p>
        </w:tc>
      </w:tr>
      <w:tr w:rsidR="004C55E7" w:rsidRPr="00F46E91" w14:paraId="33FC3749" w14:textId="77777777" w:rsidTr="00F04204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4672" w:type="dxa"/>
            <w:shd w:val="clear" w:color="auto" w:fill="FFFFFF"/>
            <w:vAlign w:val="center"/>
          </w:tcPr>
          <w:p w14:paraId="7A49206E" w14:textId="77777777" w:rsidR="004C55E7" w:rsidRPr="00F46E91" w:rsidRDefault="004C55E7" w:rsidP="00F04204">
            <w:pPr>
              <w:pStyle w:val="Heading1"/>
              <w:spacing w:before="40" w:after="40"/>
              <w:rPr>
                <w:rFonts w:ascii="Calibri" w:hAnsi="Calibri" w:cs="Calibri"/>
                <w:b w:val="0"/>
                <w:szCs w:val="20"/>
              </w:rPr>
            </w:pPr>
            <w:r w:rsidRPr="00F46E91">
              <w:rPr>
                <w:rFonts w:ascii="Calibri" w:hAnsi="Calibri" w:cs="Calibri"/>
                <w:b w:val="0"/>
                <w:szCs w:val="20"/>
              </w:rPr>
              <w:t>Qualifications required</w:t>
            </w:r>
          </w:p>
        </w:tc>
        <w:tc>
          <w:tcPr>
            <w:tcW w:w="5748" w:type="dxa"/>
          </w:tcPr>
          <w:p w14:paraId="626E13D8" w14:textId="77777777" w:rsidR="004C55E7" w:rsidRPr="00E82808" w:rsidRDefault="004C55E7" w:rsidP="00F44E81">
            <w:pPr>
              <w:spacing w:before="40" w:after="40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E82808">
              <w:rPr>
                <w:rFonts w:ascii="Calibri" w:hAnsi="Calibri" w:cs="Calibri"/>
                <w:sz w:val="20"/>
                <w:szCs w:val="22"/>
              </w:rPr>
              <w:t xml:space="preserve">Must be physically fit and capable. No restrictions on lifting or handling. Ability to work on feet for several hours at a time. </w:t>
            </w:r>
          </w:p>
        </w:tc>
      </w:tr>
      <w:tr w:rsidR="004C55E7" w:rsidRPr="00F46E91" w14:paraId="2E29C897" w14:textId="77777777" w:rsidTr="00F04204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4672" w:type="dxa"/>
            <w:shd w:val="clear" w:color="auto" w:fill="FFFFFF"/>
            <w:vAlign w:val="center"/>
          </w:tcPr>
          <w:p w14:paraId="4432BD25" w14:textId="77777777" w:rsidR="004C55E7" w:rsidRPr="00F46E91" w:rsidRDefault="004C55E7" w:rsidP="00F04204">
            <w:pPr>
              <w:spacing w:before="40" w:after="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46E91">
              <w:rPr>
                <w:rFonts w:ascii="Calibri" w:hAnsi="Calibri" w:cs="Calibri"/>
                <w:sz w:val="20"/>
                <w:szCs w:val="20"/>
              </w:rPr>
              <w:t xml:space="preserve">Other specific </w:t>
            </w:r>
            <w:proofErr w:type="gramStart"/>
            <w:r w:rsidRPr="00F46E91">
              <w:rPr>
                <w:rFonts w:ascii="Calibri" w:hAnsi="Calibri" w:cs="Calibri"/>
                <w:sz w:val="20"/>
                <w:szCs w:val="20"/>
              </w:rPr>
              <w:t>Technical</w:t>
            </w:r>
            <w:proofErr w:type="gramEnd"/>
            <w:r w:rsidRPr="00F46E91">
              <w:rPr>
                <w:rFonts w:ascii="Calibri" w:hAnsi="Calibri" w:cs="Calibri"/>
                <w:sz w:val="20"/>
                <w:szCs w:val="20"/>
              </w:rPr>
              <w:t xml:space="preserve"> skills required (e.g. advanced excel)</w:t>
            </w:r>
          </w:p>
        </w:tc>
        <w:tc>
          <w:tcPr>
            <w:tcW w:w="5748" w:type="dxa"/>
          </w:tcPr>
          <w:p w14:paraId="698F0117" w14:textId="77777777" w:rsidR="004C55E7" w:rsidRPr="00E82808" w:rsidRDefault="004C55E7" w:rsidP="00E82808">
            <w:pPr>
              <w:numPr>
                <w:ilvl w:val="0"/>
                <w:numId w:val="2"/>
              </w:numPr>
              <w:tabs>
                <w:tab w:val="clear" w:pos="425"/>
              </w:tabs>
              <w:spacing w:before="40" w:after="40"/>
              <w:ind w:left="290" w:hanging="284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E82808">
              <w:rPr>
                <w:rFonts w:ascii="Calibri" w:hAnsi="Calibri" w:cs="Calibri"/>
                <w:sz w:val="20"/>
                <w:szCs w:val="22"/>
              </w:rPr>
              <w:t>Forklift licence desirable</w:t>
            </w:r>
          </w:p>
        </w:tc>
      </w:tr>
      <w:tr w:rsidR="004C55E7" w:rsidRPr="00F46E91" w14:paraId="50C65711" w14:textId="77777777" w:rsidTr="00F04204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4672" w:type="dxa"/>
            <w:shd w:val="clear" w:color="auto" w:fill="FFFFFF"/>
            <w:vAlign w:val="center"/>
          </w:tcPr>
          <w:p w14:paraId="14011EA7" w14:textId="77777777" w:rsidR="004C55E7" w:rsidRPr="00F46E91" w:rsidRDefault="004C55E7" w:rsidP="00F04204">
            <w:pPr>
              <w:spacing w:before="40" w:after="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46E91">
              <w:rPr>
                <w:rFonts w:ascii="Calibri" w:hAnsi="Calibri" w:cs="Calibri"/>
                <w:sz w:val="20"/>
                <w:szCs w:val="20"/>
              </w:rPr>
              <w:t>Competencies required:</w:t>
            </w:r>
          </w:p>
        </w:tc>
        <w:tc>
          <w:tcPr>
            <w:tcW w:w="5748" w:type="dxa"/>
          </w:tcPr>
          <w:p w14:paraId="0A019F53" w14:textId="77777777" w:rsidR="004C55E7" w:rsidRPr="00E82808" w:rsidRDefault="004C55E7" w:rsidP="00E82808">
            <w:pPr>
              <w:numPr>
                <w:ilvl w:val="0"/>
                <w:numId w:val="2"/>
              </w:numPr>
              <w:tabs>
                <w:tab w:val="clear" w:pos="425"/>
              </w:tabs>
              <w:spacing w:before="40" w:after="40"/>
              <w:ind w:left="290" w:hanging="284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E82808">
              <w:rPr>
                <w:rFonts w:ascii="Calibri" w:hAnsi="Calibri" w:cs="Calibri"/>
                <w:sz w:val="20"/>
                <w:szCs w:val="22"/>
              </w:rPr>
              <w:t xml:space="preserve">Friendly and approachable </w:t>
            </w:r>
          </w:p>
          <w:p w14:paraId="7B49DE88" w14:textId="77777777" w:rsidR="004C55E7" w:rsidRPr="00E82808" w:rsidRDefault="004C55E7" w:rsidP="00E82808">
            <w:pPr>
              <w:numPr>
                <w:ilvl w:val="0"/>
                <w:numId w:val="2"/>
              </w:numPr>
              <w:tabs>
                <w:tab w:val="clear" w:pos="425"/>
              </w:tabs>
              <w:spacing w:before="40" w:after="40"/>
              <w:ind w:left="290" w:hanging="284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E82808">
              <w:rPr>
                <w:rFonts w:ascii="Calibri" w:hAnsi="Calibri" w:cs="Calibri"/>
                <w:sz w:val="20"/>
                <w:szCs w:val="22"/>
              </w:rPr>
              <w:t>Excellent communication skills</w:t>
            </w:r>
          </w:p>
          <w:p w14:paraId="5BEB0E20" w14:textId="77777777" w:rsidR="004C55E7" w:rsidRPr="00E82808" w:rsidRDefault="004C55E7" w:rsidP="00E82808">
            <w:pPr>
              <w:numPr>
                <w:ilvl w:val="0"/>
                <w:numId w:val="2"/>
              </w:numPr>
              <w:tabs>
                <w:tab w:val="clear" w:pos="425"/>
              </w:tabs>
              <w:spacing w:before="40" w:after="40"/>
              <w:ind w:left="290" w:hanging="284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E82808">
              <w:rPr>
                <w:rFonts w:ascii="Calibri" w:hAnsi="Calibri" w:cs="Calibri"/>
                <w:sz w:val="20"/>
                <w:szCs w:val="22"/>
              </w:rPr>
              <w:t>Display initiative and resourcefulness</w:t>
            </w:r>
          </w:p>
          <w:p w14:paraId="6389D23E" w14:textId="77777777" w:rsidR="004C55E7" w:rsidRPr="00E82808" w:rsidRDefault="004C55E7" w:rsidP="00E82808">
            <w:pPr>
              <w:numPr>
                <w:ilvl w:val="0"/>
                <w:numId w:val="2"/>
              </w:numPr>
              <w:tabs>
                <w:tab w:val="clear" w:pos="425"/>
              </w:tabs>
              <w:spacing w:before="40" w:after="40"/>
              <w:ind w:left="290" w:hanging="284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E82808">
              <w:rPr>
                <w:rFonts w:ascii="Calibri" w:hAnsi="Calibri" w:cs="Calibri"/>
                <w:sz w:val="20"/>
                <w:szCs w:val="22"/>
              </w:rPr>
              <w:t xml:space="preserve">Positive attitude </w:t>
            </w:r>
          </w:p>
          <w:p w14:paraId="39536E97" w14:textId="77777777" w:rsidR="004C55E7" w:rsidRPr="00E82808" w:rsidRDefault="004C55E7" w:rsidP="00E82808">
            <w:pPr>
              <w:numPr>
                <w:ilvl w:val="0"/>
                <w:numId w:val="2"/>
              </w:numPr>
              <w:tabs>
                <w:tab w:val="clear" w:pos="425"/>
              </w:tabs>
              <w:spacing w:before="40" w:after="40"/>
              <w:ind w:left="290" w:hanging="284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E82808">
              <w:rPr>
                <w:rFonts w:ascii="Calibri" w:hAnsi="Calibri" w:cs="Calibri"/>
                <w:sz w:val="20"/>
                <w:szCs w:val="22"/>
              </w:rPr>
              <w:t xml:space="preserve">Copes well in a fast-paced environment </w:t>
            </w:r>
          </w:p>
        </w:tc>
      </w:tr>
    </w:tbl>
    <w:p w14:paraId="64071A90" w14:textId="77777777" w:rsidR="009F36DD" w:rsidRDefault="009F36DD" w:rsidP="003E0080">
      <w:pPr>
        <w:rPr>
          <w:rFonts w:ascii="Calibri" w:hAnsi="Calibri" w:cs="Calibri"/>
          <w:b/>
          <w:sz w:val="20"/>
          <w:szCs w:val="20"/>
        </w:rPr>
      </w:pPr>
    </w:p>
    <w:p w14:paraId="7F92FC05" w14:textId="77777777" w:rsidR="001E7252" w:rsidRPr="00D0119C" w:rsidRDefault="00D0119C" w:rsidP="00D0119C">
      <w:pPr>
        <w:spacing w:before="40" w:after="40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</w:rPr>
        <w:t>SATIONAL STRUCTURE</w:t>
      </w:r>
    </w:p>
    <w:p w14:paraId="4F908ACC" w14:textId="77777777" w:rsidR="00DC1E74" w:rsidRDefault="00DC1E74" w:rsidP="00DC1E74">
      <w:pPr>
        <w:autoSpaceDE w:val="0"/>
        <w:autoSpaceDN w:val="0"/>
        <w:spacing w:before="120"/>
        <w:ind w:right="249"/>
        <w:jc w:val="both"/>
        <w:rPr>
          <w:rFonts w:ascii="Arial" w:hAnsi="Arial" w:cs="Arial"/>
          <w:sz w:val="22"/>
          <w:szCs w:val="22"/>
          <w:u w:val="single"/>
          <w:lang w:val="en-US"/>
        </w:rPr>
      </w:pPr>
    </w:p>
    <w:p w14:paraId="77298481" w14:textId="77777777" w:rsidR="00DC1E74" w:rsidRDefault="00DC1E74" w:rsidP="00DC1E74">
      <w:pPr>
        <w:autoSpaceDE w:val="0"/>
        <w:autoSpaceDN w:val="0"/>
        <w:spacing w:before="120"/>
        <w:ind w:right="249"/>
        <w:jc w:val="both"/>
        <w:rPr>
          <w:rFonts w:ascii="Arial" w:hAnsi="Arial" w:cs="Arial"/>
          <w:sz w:val="22"/>
          <w:szCs w:val="22"/>
          <w:u w:val="single"/>
          <w:lang w:val="en-US"/>
        </w:rPr>
      </w:pPr>
    </w:p>
    <w:p w14:paraId="0ECD453F" w14:textId="77777777" w:rsidR="00DC1E74" w:rsidRDefault="00DC1E74" w:rsidP="00DC1E74">
      <w:pPr>
        <w:autoSpaceDE w:val="0"/>
        <w:autoSpaceDN w:val="0"/>
        <w:spacing w:before="120"/>
        <w:ind w:right="249"/>
        <w:jc w:val="both"/>
        <w:rPr>
          <w:rFonts w:ascii="Arial" w:hAnsi="Arial" w:cs="Arial"/>
          <w:sz w:val="22"/>
          <w:szCs w:val="22"/>
          <w:u w:val="single"/>
          <w:lang w:val="en-US"/>
        </w:rPr>
      </w:pPr>
    </w:p>
    <w:p w14:paraId="73E64971" w14:textId="77777777" w:rsidR="00DC1E74" w:rsidRDefault="00DC1E74" w:rsidP="00DC1E74">
      <w:pPr>
        <w:autoSpaceDE w:val="0"/>
        <w:autoSpaceDN w:val="0"/>
        <w:spacing w:before="120"/>
        <w:ind w:right="249"/>
        <w:jc w:val="both"/>
        <w:rPr>
          <w:rFonts w:ascii="Arial" w:hAnsi="Arial" w:cs="Arial"/>
          <w:sz w:val="22"/>
          <w:szCs w:val="22"/>
          <w:u w:val="single"/>
          <w:lang w:val="en-US"/>
        </w:rPr>
      </w:pPr>
    </w:p>
    <w:p w14:paraId="649C5FCC" w14:textId="77777777" w:rsidR="00DC1E74" w:rsidRDefault="00DC1E74" w:rsidP="00DC1E74">
      <w:pPr>
        <w:autoSpaceDE w:val="0"/>
        <w:autoSpaceDN w:val="0"/>
        <w:spacing w:before="120"/>
        <w:ind w:right="249"/>
        <w:jc w:val="both"/>
      </w:pPr>
    </w:p>
    <w:p w14:paraId="5E13F6BD" w14:textId="77777777" w:rsidR="00DC1E74" w:rsidRDefault="00DC1E74" w:rsidP="00DC1E74">
      <w:pPr>
        <w:autoSpaceDE w:val="0"/>
        <w:autoSpaceDN w:val="0"/>
        <w:spacing w:before="120"/>
        <w:ind w:right="249"/>
        <w:jc w:val="both"/>
      </w:pPr>
    </w:p>
    <w:p w14:paraId="3EEDA480" w14:textId="77777777" w:rsidR="00DC1E74" w:rsidRDefault="00DC1E74" w:rsidP="00DC1E74">
      <w:pPr>
        <w:autoSpaceDE w:val="0"/>
        <w:autoSpaceDN w:val="0"/>
        <w:spacing w:before="120"/>
        <w:ind w:right="249"/>
        <w:jc w:val="both"/>
      </w:pPr>
    </w:p>
    <w:p w14:paraId="3DCC954C" w14:textId="77777777" w:rsidR="00DC1E74" w:rsidRDefault="00DC1E74" w:rsidP="00DC1E74">
      <w:pPr>
        <w:autoSpaceDE w:val="0"/>
        <w:autoSpaceDN w:val="0"/>
        <w:spacing w:before="120"/>
        <w:ind w:right="249"/>
        <w:jc w:val="both"/>
      </w:pPr>
    </w:p>
    <w:p w14:paraId="44F5A676" w14:textId="77777777" w:rsidR="00A910E2" w:rsidRPr="00F46E91" w:rsidRDefault="00A910E2" w:rsidP="003E0080">
      <w:pPr>
        <w:rPr>
          <w:rFonts w:ascii="Calibri" w:hAnsi="Calibri" w:cs="Calibri"/>
          <w:b/>
          <w:sz w:val="20"/>
          <w:szCs w:val="20"/>
        </w:rPr>
      </w:pPr>
    </w:p>
    <w:sectPr w:rsidR="00A910E2" w:rsidRPr="00F46E91" w:rsidSect="00E20DF3">
      <w:footerReference w:type="default" r:id="rId9"/>
      <w:headerReference w:type="first" r:id="rId10"/>
      <w:pgSz w:w="11906" w:h="16838" w:code="9"/>
      <w:pgMar w:top="851" w:right="851" w:bottom="1134" w:left="85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2FDDD" w14:textId="77777777" w:rsidR="000B6E7B" w:rsidRDefault="000B6E7B">
      <w:r>
        <w:separator/>
      </w:r>
    </w:p>
  </w:endnote>
  <w:endnote w:type="continuationSeparator" w:id="0">
    <w:p w14:paraId="16E33C33" w14:textId="77777777" w:rsidR="000B6E7B" w:rsidRDefault="000B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D1FB" w14:textId="4196CCC7" w:rsidR="000B6E7B" w:rsidRPr="00F44E81" w:rsidRDefault="000B6E7B">
    <w:pPr>
      <w:pStyle w:val="Foo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Smiths </w:t>
    </w:r>
    <w:r w:rsidRPr="00F44E81">
      <w:rPr>
        <w:rFonts w:ascii="Calibri" w:hAnsi="Calibri" w:cs="Calibri"/>
        <w:sz w:val="20"/>
        <w:szCs w:val="20"/>
      </w:rPr>
      <w:t xml:space="preserve">Mitre 10: </w:t>
    </w:r>
    <w:r>
      <w:rPr>
        <w:rFonts w:ascii="Calibri" w:hAnsi="Calibri" w:cs="Calibri"/>
        <w:sz w:val="20"/>
        <w:szCs w:val="20"/>
      </w:rPr>
      <w:t xml:space="preserve">     </w:t>
    </w:r>
    <w:r w:rsidR="00E20DF3">
      <w:rPr>
        <w:rFonts w:ascii="Calibri" w:hAnsi="Calibri" w:cs="Calibri"/>
        <w:sz w:val="20"/>
        <w:szCs w:val="20"/>
      </w:rPr>
      <w:t>Containers</w:t>
    </w:r>
    <w:r w:rsidRPr="00F44E81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 xml:space="preserve">Team </w:t>
    </w:r>
    <w:r w:rsidR="00E20DF3">
      <w:rPr>
        <w:rFonts w:ascii="Calibri" w:hAnsi="Calibri" w:cs="Calibri"/>
        <w:sz w:val="20"/>
        <w:szCs w:val="20"/>
      </w:rPr>
      <w:t xml:space="preserve">Member </w:t>
    </w:r>
    <w:r>
      <w:rPr>
        <w:rFonts w:ascii="Calibri" w:hAnsi="Calibri" w:cs="Calibri"/>
        <w:sz w:val="20"/>
        <w:szCs w:val="20"/>
      </w:rPr>
      <w:t>PD, 20</w:t>
    </w:r>
    <w:r w:rsidR="00E20DF3">
      <w:rPr>
        <w:rFonts w:ascii="Calibri" w:hAnsi="Calibri" w:cs="Calibri"/>
        <w:sz w:val="20"/>
        <w:szCs w:val="20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5BE6D" w14:textId="77777777" w:rsidR="000B6E7B" w:rsidRDefault="000B6E7B">
      <w:r>
        <w:separator/>
      </w:r>
    </w:p>
  </w:footnote>
  <w:footnote w:type="continuationSeparator" w:id="0">
    <w:p w14:paraId="292B610D" w14:textId="77777777" w:rsidR="000B6E7B" w:rsidRDefault="000B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84E5E" w14:textId="77777777" w:rsidR="000B6E7B" w:rsidRDefault="000B6E7B" w:rsidP="00312A26">
    <w:pPr>
      <w:pStyle w:val="Header"/>
      <w:jc w:val="center"/>
      <w:rPr>
        <w:rFonts w:ascii="Calibri" w:hAnsi="Calibri" w:cs="Calibri"/>
        <w:sz w:val="44"/>
        <w:szCs w:val="44"/>
      </w:rPr>
    </w:pPr>
    <w:r>
      <w:rPr>
        <w:rFonts w:ascii="Calibri" w:hAnsi="Calibri" w:cs="Calibri"/>
        <w:sz w:val="44"/>
        <w:szCs w:val="44"/>
      </w:rPr>
      <w:t xml:space="preserve">                                    </w:t>
    </w:r>
  </w:p>
  <w:p w14:paraId="2B83476A" w14:textId="77777777" w:rsidR="000B6E7B" w:rsidRPr="003E0080" w:rsidRDefault="000B6E7B" w:rsidP="00312A26">
    <w:pPr>
      <w:pStyle w:val="Header"/>
      <w:jc w:val="center"/>
      <w:rPr>
        <w:rFonts w:ascii="Calibri" w:hAnsi="Calibri" w:cs="Calibri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7DC5"/>
    <w:multiLevelType w:val="hybridMultilevel"/>
    <w:tmpl w:val="9B22D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7C41"/>
    <w:multiLevelType w:val="hybridMultilevel"/>
    <w:tmpl w:val="50E4A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52BF6"/>
    <w:multiLevelType w:val="hybridMultilevel"/>
    <w:tmpl w:val="88EEA528"/>
    <w:lvl w:ilvl="0" w:tplc="5F50E1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36FAD"/>
    <w:multiLevelType w:val="hybridMultilevel"/>
    <w:tmpl w:val="343A160C"/>
    <w:lvl w:ilvl="0" w:tplc="5F50E1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25DDE"/>
    <w:multiLevelType w:val="hybridMultilevel"/>
    <w:tmpl w:val="A418AFF4"/>
    <w:lvl w:ilvl="0" w:tplc="5F50E1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C4B4A"/>
    <w:multiLevelType w:val="hybridMultilevel"/>
    <w:tmpl w:val="3CD083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07BB9"/>
    <w:multiLevelType w:val="hybridMultilevel"/>
    <w:tmpl w:val="C2B88D4C"/>
    <w:lvl w:ilvl="0" w:tplc="B9CEB806">
      <w:start w:val="1"/>
      <w:numFmt w:val="bullet"/>
      <w:lvlText w:val=""/>
      <w:lvlJc w:val="left"/>
      <w:pPr>
        <w:tabs>
          <w:tab w:val="num" w:pos="425"/>
        </w:tabs>
        <w:ind w:left="425" w:hanging="283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93AEB"/>
    <w:multiLevelType w:val="hybridMultilevel"/>
    <w:tmpl w:val="F25AF96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71F48"/>
    <w:multiLevelType w:val="hybridMultilevel"/>
    <w:tmpl w:val="80CEE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3458C"/>
    <w:multiLevelType w:val="hybridMultilevel"/>
    <w:tmpl w:val="A118C6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B03F0"/>
    <w:multiLevelType w:val="hybridMultilevel"/>
    <w:tmpl w:val="9176FB84"/>
    <w:lvl w:ilvl="0" w:tplc="5F50E174">
      <w:start w:val="1"/>
      <w:numFmt w:val="bullet"/>
      <w:lvlText w:val=""/>
      <w:lvlJc w:val="left"/>
      <w:pPr>
        <w:tabs>
          <w:tab w:val="num" w:pos="425"/>
        </w:tabs>
        <w:ind w:left="425" w:hanging="283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74825"/>
    <w:multiLevelType w:val="hybridMultilevel"/>
    <w:tmpl w:val="3516E01C"/>
    <w:lvl w:ilvl="0" w:tplc="5F50E174">
      <w:start w:val="1"/>
      <w:numFmt w:val="bullet"/>
      <w:lvlText w:val=""/>
      <w:lvlJc w:val="left"/>
      <w:pPr>
        <w:tabs>
          <w:tab w:val="num" w:pos="425"/>
        </w:tabs>
        <w:ind w:left="425" w:hanging="283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11BAC"/>
    <w:multiLevelType w:val="hybridMultilevel"/>
    <w:tmpl w:val="9EC8FBD0"/>
    <w:lvl w:ilvl="0" w:tplc="5F50E17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632EE6"/>
    <w:multiLevelType w:val="hybridMultilevel"/>
    <w:tmpl w:val="BCA479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63F6A"/>
    <w:multiLevelType w:val="hybridMultilevel"/>
    <w:tmpl w:val="F508BDE8"/>
    <w:lvl w:ilvl="0" w:tplc="5F50E1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E1E06"/>
    <w:multiLevelType w:val="hybridMultilevel"/>
    <w:tmpl w:val="25A0F45E"/>
    <w:lvl w:ilvl="0" w:tplc="5F50E17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711DF1"/>
    <w:multiLevelType w:val="hybridMultilevel"/>
    <w:tmpl w:val="BFC0D6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55D17"/>
    <w:multiLevelType w:val="hybridMultilevel"/>
    <w:tmpl w:val="1746338E"/>
    <w:lvl w:ilvl="0" w:tplc="04090005">
      <w:start w:val="1"/>
      <w:numFmt w:val="bullet"/>
      <w:lvlText w:val=""/>
      <w:lvlJc w:val="left"/>
      <w:pPr>
        <w:tabs>
          <w:tab w:val="num" w:pos="895"/>
        </w:tabs>
        <w:ind w:left="8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18" w15:restartNumberingAfterBreak="0">
    <w:nsid w:val="4FE127F2"/>
    <w:multiLevelType w:val="hybridMultilevel"/>
    <w:tmpl w:val="66CCF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A59D3"/>
    <w:multiLevelType w:val="hybridMultilevel"/>
    <w:tmpl w:val="5592514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576F7"/>
    <w:multiLevelType w:val="hybridMultilevel"/>
    <w:tmpl w:val="6348597E"/>
    <w:lvl w:ilvl="0" w:tplc="04090005">
      <w:start w:val="1"/>
      <w:numFmt w:val="bullet"/>
      <w:lvlText w:val=""/>
      <w:lvlJc w:val="left"/>
      <w:pPr>
        <w:tabs>
          <w:tab w:val="num" w:pos="1451"/>
        </w:tabs>
        <w:ind w:left="1451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F5438CC"/>
    <w:multiLevelType w:val="hybridMultilevel"/>
    <w:tmpl w:val="4D16CD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80AD8"/>
    <w:multiLevelType w:val="hybridMultilevel"/>
    <w:tmpl w:val="77022C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C51ED"/>
    <w:multiLevelType w:val="hybridMultilevel"/>
    <w:tmpl w:val="930A5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B3FA0"/>
    <w:multiLevelType w:val="hybridMultilevel"/>
    <w:tmpl w:val="58DEBA1E"/>
    <w:lvl w:ilvl="0" w:tplc="040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7BF77A53"/>
    <w:multiLevelType w:val="hybridMultilevel"/>
    <w:tmpl w:val="0F3E1E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994590">
    <w:abstractNumId w:val="10"/>
  </w:num>
  <w:num w:numId="2" w16cid:durableId="1159232479">
    <w:abstractNumId w:val="11"/>
  </w:num>
  <w:num w:numId="3" w16cid:durableId="333073929">
    <w:abstractNumId w:val="17"/>
  </w:num>
  <w:num w:numId="4" w16cid:durableId="1542012483">
    <w:abstractNumId w:val="6"/>
  </w:num>
  <w:num w:numId="5" w16cid:durableId="254214940">
    <w:abstractNumId w:val="0"/>
  </w:num>
  <w:num w:numId="6" w16cid:durableId="706024610">
    <w:abstractNumId w:val="22"/>
  </w:num>
  <w:num w:numId="7" w16cid:durableId="790783870">
    <w:abstractNumId w:val="5"/>
  </w:num>
  <w:num w:numId="8" w16cid:durableId="1654407232">
    <w:abstractNumId w:val="8"/>
  </w:num>
  <w:num w:numId="9" w16cid:durableId="131561501">
    <w:abstractNumId w:val="21"/>
  </w:num>
  <w:num w:numId="10" w16cid:durableId="1907955188">
    <w:abstractNumId w:val="20"/>
  </w:num>
  <w:num w:numId="11" w16cid:durableId="974523419">
    <w:abstractNumId w:val="23"/>
  </w:num>
  <w:num w:numId="12" w16cid:durableId="1133719434">
    <w:abstractNumId w:val="18"/>
  </w:num>
  <w:num w:numId="13" w16cid:durableId="1546215383">
    <w:abstractNumId w:val="9"/>
  </w:num>
  <w:num w:numId="14" w16cid:durableId="461844545">
    <w:abstractNumId w:val="25"/>
  </w:num>
  <w:num w:numId="15" w16cid:durableId="1200436896">
    <w:abstractNumId w:val="16"/>
  </w:num>
  <w:num w:numId="16" w16cid:durableId="1549490826">
    <w:abstractNumId w:val="13"/>
  </w:num>
  <w:num w:numId="17" w16cid:durableId="555972191">
    <w:abstractNumId w:val="24"/>
  </w:num>
  <w:num w:numId="18" w16cid:durableId="267004617">
    <w:abstractNumId w:val="7"/>
  </w:num>
  <w:num w:numId="19" w16cid:durableId="1991865003">
    <w:abstractNumId w:val="1"/>
  </w:num>
  <w:num w:numId="20" w16cid:durableId="361520912">
    <w:abstractNumId w:val="4"/>
  </w:num>
  <w:num w:numId="21" w16cid:durableId="1194540089">
    <w:abstractNumId w:val="19"/>
  </w:num>
  <w:num w:numId="22" w16cid:durableId="108352582">
    <w:abstractNumId w:val="12"/>
  </w:num>
  <w:num w:numId="23" w16cid:durableId="477772086">
    <w:abstractNumId w:val="2"/>
  </w:num>
  <w:num w:numId="24" w16cid:durableId="833685180">
    <w:abstractNumId w:val="3"/>
  </w:num>
  <w:num w:numId="25" w16cid:durableId="1224757269">
    <w:abstractNumId w:val="15"/>
  </w:num>
  <w:num w:numId="26" w16cid:durableId="1474329470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A8"/>
    <w:rsid w:val="00011A83"/>
    <w:rsid w:val="000560DE"/>
    <w:rsid w:val="000A372E"/>
    <w:rsid w:val="000A46BF"/>
    <w:rsid w:val="000B6E7B"/>
    <w:rsid w:val="000B739B"/>
    <w:rsid w:val="000C27C2"/>
    <w:rsid w:val="000D4488"/>
    <w:rsid w:val="000D61ED"/>
    <w:rsid w:val="000E0374"/>
    <w:rsid w:val="000F4429"/>
    <w:rsid w:val="00106D29"/>
    <w:rsid w:val="00120B10"/>
    <w:rsid w:val="00120FB8"/>
    <w:rsid w:val="001211D8"/>
    <w:rsid w:val="00156925"/>
    <w:rsid w:val="0018757C"/>
    <w:rsid w:val="001C39BF"/>
    <w:rsid w:val="001D7BA6"/>
    <w:rsid w:val="001E085B"/>
    <w:rsid w:val="001E7252"/>
    <w:rsid w:val="001F2C64"/>
    <w:rsid w:val="00212889"/>
    <w:rsid w:val="00230B37"/>
    <w:rsid w:val="002330D3"/>
    <w:rsid w:val="00243DCA"/>
    <w:rsid w:val="00244534"/>
    <w:rsid w:val="00280DAB"/>
    <w:rsid w:val="00292C30"/>
    <w:rsid w:val="00296282"/>
    <w:rsid w:val="002A7734"/>
    <w:rsid w:val="002C1516"/>
    <w:rsid w:val="002D2CBD"/>
    <w:rsid w:val="002D637D"/>
    <w:rsid w:val="00312A26"/>
    <w:rsid w:val="00332F1F"/>
    <w:rsid w:val="00346833"/>
    <w:rsid w:val="0038651A"/>
    <w:rsid w:val="003B10BF"/>
    <w:rsid w:val="003B265A"/>
    <w:rsid w:val="003D5703"/>
    <w:rsid w:val="003E0080"/>
    <w:rsid w:val="003E5988"/>
    <w:rsid w:val="004001E6"/>
    <w:rsid w:val="00426599"/>
    <w:rsid w:val="00445BD4"/>
    <w:rsid w:val="004548FD"/>
    <w:rsid w:val="00471646"/>
    <w:rsid w:val="0047350A"/>
    <w:rsid w:val="004779E0"/>
    <w:rsid w:val="00493560"/>
    <w:rsid w:val="004C1EEB"/>
    <w:rsid w:val="004C3822"/>
    <w:rsid w:val="004C4559"/>
    <w:rsid w:val="004C55E7"/>
    <w:rsid w:val="00503AEE"/>
    <w:rsid w:val="00522EFF"/>
    <w:rsid w:val="005274A6"/>
    <w:rsid w:val="005678CA"/>
    <w:rsid w:val="00576E63"/>
    <w:rsid w:val="00592B1B"/>
    <w:rsid w:val="005B4D79"/>
    <w:rsid w:val="005E352B"/>
    <w:rsid w:val="0061586E"/>
    <w:rsid w:val="0061713C"/>
    <w:rsid w:val="006403B6"/>
    <w:rsid w:val="00643DEC"/>
    <w:rsid w:val="006511B9"/>
    <w:rsid w:val="00662446"/>
    <w:rsid w:val="00664FD2"/>
    <w:rsid w:val="006769F0"/>
    <w:rsid w:val="00686497"/>
    <w:rsid w:val="006952AA"/>
    <w:rsid w:val="006966C4"/>
    <w:rsid w:val="006968DB"/>
    <w:rsid w:val="006C36F7"/>
    <w:rsid w:val="006C7328"/>
    <w:rsid w:val="006E5EAE"/>
    <w:rsid w:val="00714871"/>
    <w:rsid w:val="00757717"/>
    <w:rsid w:val="007B1114"/>
    <w:rsid w:val="007E5E82"/>
    <w:rsid w:val="007F5A63"/>
    <w:rsid w:val="0082296C"/>
    <w:rsid w:val="008356EA"/>
    <w:rsid w:val="008769E1"/>
    <w:rsid w:val="00896464"/>
    <w:rsid w:val="008A64CA"/>
    <w:rsid w:val="008C3B3B"/>
    <w:rsid w:val="008D7359"/>
    <w:rsid w:val="00914E02"/>
    <w:rsid w:val="00920A8C"/>
    <w:rsid w:val="00931B57"/>
    <w:rsid w:val="0093320C"/>
    <w:rsid w:val="00940788"/>
    <w:rsid w:val="00964577"/>
    <w:rsid w:val="009767B8"/>
    <w:rsid w:val="00990DC4"/>
    <w:rsid w:val="009959CA"/>
    <w:rsid w:val="009D6F9A"/>
    <w:rsid w:val="009D7886"/>
    <w:rsid w:val="009F36DD"/>
    <w:rsid w:val="00A2471A"/>
    <w:rsid w:val="00A50E30"/>
    <w:rsid w:val="00A55FD8"/>
    <w:rsid w:val="00A727B9"/>
    <w:rsid w:val="00A910E2"/>
    <w:rsid w:val="00AB716F"/>
    <w:rsid w:val="00AD2696"/>
    <w:rsid w:val="00B94C94"/>
    <w:rsid w:val="00BA0476"/>
    <w:rsid w:val="00BA159E"/>
    <w:rsid w:val="00BB1BA8"/>
    <w:rsid w:val="00BB6017"/>
    <w:rsid w:val="00BD198B"/>
    <w:rsid w:val="00C13030"/>
    <w:rsid w:val="00C17F08"/>
    <w:rsid w:val="00C32C23"/>
    <w:rsid w:val="00C6266B"/>
    <w:rsid w:val="00C91EE1"/>
    <w:rsid w:val="00C9230A"/>
    <w:rsid w:val="00CB6F72"/>
    <w:rsid w:val="00CE6E82"/>
    <w:rsid w:val="00CF71AB"/>
    <w:rsid w:val="00D0119C"/>
    <w:rsid w:val="00D13A9A"/>
    <w:rsid w:val="00D1544E"/>
    <w:rsid w:val="00D54583"/>
    <w:rsid w:val="00D55644"/>
    <w:rsid w:val="00D620B6"/>
    <w:rsid w:val="00D6799E"/>
    <w:rsid w:val="00D96749"/>
    <w:rsid w:val="00DA2893"/>
    <w:rsid w:val="00DA793A"/>
    <w:rsid w:val="00DB0D93"/>
    <w:rsid w:val="00DB1E29"/>
    <w:rsid w:val="00DC1E74"/>
    <w:rsid w:val="00DE20AB"/>
    <w:rsid w:val="00DE29FF"/>
    <w:rsid w:val="00E20DF3"/>
    <w:rsid w:val="00E30711"/>
    <w:rsid w:val="00E3713A"/>
    <w:rsid w:val="00E47D56"/>
    <w:rsid w:val="00E563AB"/>
    <w:rsid w:val="00E7531A"/>
    <w:rsid w:val="00E82808"/>
    <w:rsid w:val="00ED164C"/>
    <w:rsid w:val="00EE16B6"/>
    <w:rsid w:val="00F00BAE"/>
    <w:rsid w:val="00F04204"/>
    <w:rsid w:val="00F07786"/>
    <w:rsid w:val="00F17A25"/>
    <w:rsid w:val="00F274CC"/>
    <w:rsid w:val="00F32865"/>
    <w:rsid w:val="00F3486C"/>
    <w:rsid w:val="00F44E81"/>
    <w:rsid w:val="00F4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43C7B896"/>
  <w15:docId w15:val="{4425FFB7-8B37-4903-8D6D-6081B4C1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717"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rsid w:val="00757717"/>
    <w:pPr>
      <w:keepNext/>
      <w:jc w:val="both"/>
      <w:outlineLvl w:val="0"/>
    </w:pPr>
    <w:rPr>
      <w:rFonts w:ascii="Verdana" w:hAnsi="Verdana"/>
      <w:b/>
      <w:bCs/>
      <w:sz w:val="20"/>
    </w:rPr>
  </w:style>
  <w:style w:type="paragraph" w:styleId="Heading2">
    <w:name w:val="heading 2"/>
    <w:basedOn w:val="Normal"/>
    <w:next w:val="Normal"/>
    <w:qFormat/>
    <w:rsid w:val="00757717"/>
    <w:pPr>
      <w:keepNext/>
      <w:outlineLvl w:val="1"/>
    </w:pPr>
    <w:rPr>
      <w:rFonts w:ascii="Verdana" w:hAnsi="Verdana"/>
      <w:b/>
      <w:bCs/>
      <w:sz w:val="20"/>
    </w:rPr>
  </w:style>
  <w:style w:type="paragraph" w:styleId="Heading3">
    <w:name w:val="heading 3"/>
    <w:basedOn w:val="Normal"/>
    <w:next w:val="Normal"/>
    <w:qFormat/>
    <w:rsid w:val="00757717"/>
    <w:pPr>
      <w:keepNext/>
      <w:outlineLvl w:val="2"/>
    </w:pPr>
    <w:rPr>
      <w:rFonts w:ascii="Verdana" w:hAnsi="Verdana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2330D3"/>
    <w:pPr>
      <w:keepNext/>
      <w:spacing w:before="240" w:after="60"/>
      <w:outlineLvl w:val="3"/>
    </w:pPr>
    <w:rPr>
      <w:b/>
      <w:bCs/>
      <w:sz w:val="28"/>
      <w:szCs w:val="28"/>
      <w:lang w:val="en-NZ"/>
    </w:rPr>
  </w:style>
  <w:style w:type="paragraph" w:styleId="Heading6">
    <w:name w:val="heading 6"/>
    <w:basedOn w:val="Normal"/>
    <w:next w:val="Normal"/>
    <w:qFormat/>
    <w:rsid w:val="00757717"/>
    <w:pPr>
      <w:keepNext/>
      <w:spacing w:before="120" w:after="120"/>
      <w:jc w:val="center"/>
      <w:outlineLvl w:val="5"/>
    </w:pPr>
    <w:rPr>
      <w:rFonts w:ascii="Arial" w:hAnsi="Arial"/>
      <w:b/>
      <w:color w:val="003300"/>
      <w:sz w:val="3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57717"/>
    <w:pPr>
      <w:jc w:val="both"/>
    </w:pPr>
    <w:rPr>
      <w:rFonts w:ascii="Verdana" w:hAnsi="Verdana"/>
      <w:sz w:val="20"/>
    </w:rPr>
  </w:style>
  <w:style w:type="paragraph" w:styleId="BodyText2">
    <w:name w:val="Body Text 2"/>
    <w:basedOn w:val="Normal"/>
    <w:rsid w:val="00757717"/>
    <w:rPr>
      <w:rFonts w:ascii="Verdana" w:hAnsi="Verdana"/>
      <w:sz w:val="20"/>
    </w:rPr>
  </w:style>
  <w:style w:type="paragraph" w:styleId="Header">
    <w:name w:val="header"/>
    <w:basedOn w:val="Normal"/>
    <w:rsid w:val="00757717"/>
    <w:pPr>
      <w:tabs>
        <w:tab w:val="center" w:pos="4153"/>
        <w:tab w:val="right" w:pos="8306"/>
      </w:tabs>
    </w:pPr>
    <w:rPr>
      <w:szCs w:val="20"/>
      <w:lang w:val="en-GB"/>
    </w:rPr>
  </w:style>
  <w:style w:type="paragraph" w:styleId="BodyTextIndent">
    <w:name w:val="Body Text Indent"/>
    <w:basedOn w:val="Normal"/>
    <w:rsid w:val="00757717"/>
    <w:pPr>
      <w:ind w:left="360" w:hanging="360"/>
    </w:pPr>
    <w:rPr>
      <w:rFonts w:ascii="Verdana" w:hAnsi="Verdana"/>
      <w:b/>
      <w:bCs/>
      <w:sz w:val="20"/>
    </w:rPr>
  </w:style>
  <w:style w:type="paragraph" w:styleId="BodyText3">
    <w:name w:val="Body Text 3"/>
    <w:basedOn w:val="Normal"/>
    <w:rsid w:val="00757717"/>
    <w:pPr>
      <w:tabs>
        <w:tab w:val="left" w:pos="360"/>
      </w:tabs>
      <w:jc w:val="both"/>
    </w:pPr>
    <w:rPr>
      <w:rFonts w:ascii="Verdana" w:hAnsi="Verdana"/>
      <w:b/>
      <w:bCs/>
      <w:sz w:val="20"/>
    </w:rPr>
  </w:style>
  <w:style w:type="paragraph" w:styleId="Footer">
    <w:name w:val="footer"/>
    <w:basedOn w:val="Normal"/>
    <w:rsid w:val="0075771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E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20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0A8C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AD26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Heading4Char">
    <w:name w:val="Heading 4 Char"/>
    <w:link w:val="Heading4"/>
    <w:rsid w:val="002330D3"/>
    <w:rPr>
      <w:b/>
      <w:bCs/>
      <w:sz w:val="28"/>
      <w:szCs w:val="28"/>
      <w:lang w:eastAsia="en-US"/>
    </w:rPr>
  </w:style>
  <w:style w:type="character" w:styleId="Emphasis">
    <w:name w:val="Emphasis"/>
    <w:qFormat/>
    <w:rsid w:val="00E563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F891C-465F-4D9C-A77B-09B29C07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role fulfils a specialist function within the People &amp; Development team</vt:lpstr>
    </vt:vector>
  </TitlesOfParts>
  <Company>Royal &amp; SunAlliance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role fulfils a specialist function within the People &amp; Development team</dc:title>
  <dc:creator>zfc0892</dc:creator>
  <cp:lastModifiedBy>Katherine Greville-Mattinson</cp:lastModifiedBy>
  <cp:revision>3</cp:revision>
  <cp:lastPrinted>2018-08-01T00:01:00Z</cp:lastPrinted>
  <dcterms:created xsi:type="dcterms:W3CDTF">2024-02-27T03:35:00Z</dcterms:created>
  <dcterms:modified xsi:type="dcterms:W3CDTF">2024-03-27T20:02:00Z</dcterms:modified>
</cp:coreProperties>
</file>